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E71" w:rsidRDefault="002711F0" w:rsidP="00AA1E02">
      <w:pPr>
        <w:spacing w:after="218"/>
        <w:ind w:left="1059"/>
        <w:jc w:val="center"/>
        <w:rPr>
          <w:rFonts w:ascii="Times New Roman" w:hAnsi="Times New Roman" w:cs="Times New Roman"/>
          <w:b/>
          <w:sz w:val="24"/>
        </w:rPr>
      </w:pPr>
      <w:r w:rsidRPr="00391B83">
        <w:rPr>
          <w:rFonts w:ascii="Times New Roman" w:hAnsi="Times New Roman" w:cs="Times New Roman"/>
          <w:b/>
          <w:sz w:val="24"/>
        </w:rPr>
        <w:t>Základní škola</w:t>
      </w:r>
      <w:r w:rsidR="00AA1E02">
        <w:rPr>
          <w:rFonts w:ascii="Times New Roman" w:hAnsi="Times New Roman" w:cs="Times New Roman"/>
          <w:b/>
          <w:sz w:val="24"/>
        </w:rPr>
        <w:t xml:space="preserve"> Sídliště</w:t>
      </w:r>
      <w:r w:rsidRPr="00391B83">
        <w:rPr>
          <w:rFonts w:ascii="Times New Roman" w:hAnsi="Times New Roman" w:cs="Times New Roman"/>
          <w:b/>
          <w:sz w:val="24"/>
        </w:rPr>
        <w:t xml:space="preserve"> Vlašim, příspěvková organizace, </w:t>
      </w:r>
    </w:p>
    <w:p w:rsidR="002711F0" w:rsidRPr="00AA1E02" w:rsidRDefault="002711F0" w:rsidP="00AA1E02">
      <w:pPr>
        <w:spacing w:after="218"/>
        <w:ind w:left="1059"/>
        <w:jc w:val="center"/>
        <w:rPr>
          <w:rFonts w:ascii="Times New Roman" w:hAnsi="Times New Roman" w:cs="Times New Roman"/>
          <w:b/>
          <w:sz w:val="24"/>
        </w:rPr>
      </w:pPr>
      <w:r w:rsidRPr="00391B83">
        <w:rPr>
          <w:rFonts w:ascii="Times New Roman" w:hAnsi="Times New Roman" w:cs="Times New Roman"/>
          <w:b/>
          <w:sz w:val="24"/>
        </w:rPr>
        <w:t>Sídliště 968, 258 01 Vlašim,</w:t>
      </w:r>
      <w:r w:rsidR="00AA1E02">
        <w:rPr>
          <w:rFonts w:ascii="Times New Roman" w:hAnsi="Times New Roman" w:cs="Times New Roman"/>
          <w:b/>
          <w:sz w:val="24"/>
        </w:rPr>
        <w:t xml:space="preserve"> </w:t>
      </w:r>
      <w:r w:rsidRPr="00391B83">
        <w:rPr>
          <w:rFonts w:ascii="Times New Roman" w:hAnsi="Times New Roman" w:cs="Times New Roman"/>
          <w:b/>
          <w:sz w:val="24"/>
        </w:rPr>
        <w:t>okres Benešov</w:t>
      </w:r>
    </w:p>
    <w:p w:rsidR="002711F0" w:rsidRDefault="002711F0" w:rsidP="002711F0">
      <w:pPr>
        <w:spacing w:after="218"/>
      </w:pPr>
      <w:r>
        <w:rPr>
          <w:b/>
        </w:rPr>
        <w:t xml:space="preserve"> </w:t>
      </w:r>
    </w:p>
    <w:p w:rsidR="002711F0" w:rsidRDefault="002711F0" w:rsidP="002711F0">
      <w:pPr>
        <w:spacing w:after="207"/>
      </w:pPr>
      <w:r>
        <w:rPr>
          <w:b/>
        </w:rPr>
        <w:t xml:space="preserve"> </w:t>
      </w:r>
    </w:p>
    <w:p w:rsidR="002711F0" w:rsidRDefault="002711F0" w:rsidP="002711F0">
      <w:pPr>
        <w:spacing w:after="163"/>
        <w:ind w:right="666"/>
        <w:jc w:val="center"/>
      </w:pPr>
      <w:r>
        <w:rPr>
          <w:noProof/>
          <w:lang w:eastAsia="cs-CZ"/>
        </w:rPr>
        <w:drawing>
          <wp:inline distT="0" distB="0" distL="0" distR="0">
            <wp:extent cx="4160520" cy="3867912"/>
            <wp:effectExtent l="0" t="0" r="0" b="0"/>
            <wp:docPr id="69014" name="Picture 69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4" name="Picture 690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711F0" w:rsidRDefault="002711F0" w:rsidP="002711F0">
      <w:pPr>
        <w:spacing w:after="218"/>
        <w:ind w:left="4537"/>
      </w:pPr>
      <w:r>
        <w:rPr>
          <w:b/>
        </w:rPr>
        <w:t xml:space="preserve"> </w:t>
      </w:r>
    </w:p>
    <w:p w:rsidR="002711F0" w:rsidRDefault="002711F0" w:rsidP="002711F0">
      <w:pPr>
        <w:spacing w:after="483"/>
      </w:pPr>
    </w:p>
    <w:p w:rsidR="00580BFE" w:rsidRDefault="00580BFE" w:rsidP="00580BFE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BE3541">
        <w:rPr>
          <w:rFonts w:ascii="Times New Roman" w:hAnsi="Times New Roman" w:cs="Times New Roman"/>
          <w:b/>
          <w:sz w:val="44"/>
          <w:szCs w:val="24"/>
        </w:rPr>
        <w:t>Školní program proti šikanování</w:t>
      </w:r>
    </w:p>
    <w:p w:rsidR="00833C36" w:rsidRPr="00833C36" w:rsidRDefault="00477030" w:rsidP="00580BFE">
      <w:pPr>
        <w:spacing w:line="360" w:lineRule="auto"/>
        <w:jc w:val="center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>202</w:t>
      </w:r>
      <w:r w:rsidR="00953E71">
        <w:rPr>
          <w:rFonts w:ascii="Times New Roman" w:hAnsi="Times New Roman" w:cs="Times New Roman"/>
          <w:sz w:val="44"/>
          <w:szCs w:val="24"/>
        </w:rPr>
        <w:t>1 - 2022</w:t>
      </w:r>
    </w:p>
    <w:p w:rsidR="00580BFE" w:rsidRPr="00FA3D27" w:rsidRDefault="00580BFE" w:rsidP="00580B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BFE" w:rsidRDefault="00580BFE" w:rsidP="00580B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BFE" w:rsidRPr="00FA3D27" w:rsidRDefault="00580BFE" w:rsidP="00580B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BFE" w:rsidRPr="00BE3541" w:rsidRDefault="00580BFE" w:rsidP="00580B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541">
        <w:rPr>
          <w:rFonts w:ascii="Times New Roman" w:hAnsi="Times New Roman" w:cs="Times New Roman"/>
          <w:sz w:val="24"/>
          <w:szCs w:val="24"/>
        </w:rPr>
        <w:t xml:space="preserve">Vypracovala: </w:t>
      </w:r>
      <w:r w:rsidR="00477030">
        <w:rPr>
          <w:rFonts w:ascii="Times New Roman" w:hAnsi="Times New Roman" w:cs="Times New Roman"/>
          <w:sz w:val="24"/>
          <w:szCs w:val="24"/>
        </w:rPr>
        <w:t>Jana Maťhová</w:t>
      </w:r>
      <w:r w:rsidRPr="00BE3541">
        <w:rPr>
          <w:rFonts w:ascii="Times New Roman" w:hAnsi="Times New Roman" w:cs="Times New Roman"/>
          <w:sz w:val="24"/>
          <w:szCs w:val="24"/>
        </w:rPr>
        <w:t>, školní metodik prevence</w:t>
      </w:r>
    </w:p>
    <w:p w:rsidR="00784089" w:rsidRPr="00833C36" w:rsidRDefault="00580BFE" w:rsidP="00833C36">
      <w:pPr>
        <w:tabs>
          <w:tab w:val="center" w:pos="2765"/>
          <w:tab w:val="center" w:pos="3473"/>
          <w:tab w:val="center" w:pos="4181"/>
          <w:tab w:val="center" w:pos="6176"/>
          <w:tab w:val="center" w:pos="7722"/>
          <w:tab w:val="center" w:pos="8430"/>
        </w:tabs>
        <w:spacing w:after="212"/>
      </w:pPr>
      <w:r w:rsidRPr="00BE3541">
        <w:rPr>
          <w:rFonts w:ascii="Times New Roman" w:hAnsi="Times New Roman" w:cs="Times New Roman"/>
          <w:sz w:val="24"/>
          <w:szCs w:val="24"/>
        </w:rPr>
        <w:t>Schválila: Mgr. Olga Šťastná, ředitelka školy</w:t>
      </w:r>
      <w:r w:rsidR="002711F0"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26557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81A22" w:rsidRPr="008574B5" w:rsidRDefault="00F81A22">
          <w:pPr>
            <w:pStyle w:val="Nadpisobsahu"/>
            <w:rPr>
              <w:rFonts w:ascii="Times New Roman" w:hAnsi="Times New Roman" w:cs="Times New Roman"/>
              <w:color w:val="auto"/>
              <w:sz w:val="36"/>
              <w:szCs w:val="24"/>
            </w:rPr>
          </w:pPr>
          <w:r w:rsidRPr="008574B5">
            <w:rPr>
              <w:rFonts w:ascii="Times New Roman" w:hAnsi="Times New Roman" w:cs="Times New Roman"/>
              <w:color w:val="auto"/>
              <w:sz w:val="36"/>
              <w:szCs w:val="24"/>
            </w:rPr>
            <w:t>Obsah</w:t>
          </w:r>
        </w:p>
        <w:p w:rsidR="00F81A22" w:rsidRPr="008574B5" w:rsidRDefault="008D1ED1">
          <w:pPr>
            <w:pStyle w:val="Obsah1"/>
            <w:rPr>
              <w:rFonts w:eastAsiaTheme="minorEastAsia"/>
              <w:b w:val="0"/>
              <w:szCs w:val="24"/>
              <w:lang w:eastAsia="cs-CZ"/>
            </w:rPr>
          </w:pPr>
          <w:r w:rsidRPr="008574B5">
            <w:rPr>
              <w:bCs/>
              <w:szCs w:val="24"/>
            </w:rPr>
            <w:fldChar w:fldCharType="begin"/>
          </w:r>
          <w:r w:rsidR="00F81A22" w:rsidRPr="008574B5">
            <w:rPr>
              <w:bCs/>
              <w:szCs w:val="24"/>
            </w:rPr>
            <w:instrText xml:space="preserve"> TOC \o "1-3" \h \z \u </w:instrText>
          </w:r>
          <w:r w:rsidRPr="008574B5">
            <w:rPr>
              <w:bCs/>
              <w:szCs w:val="24"/>
            </w:rPr>
            <w:fldChar w:fldCharType="separate"/>
          </w:r>
          <w:hyperlink w:anchor="_Toc530830978" w:history="1">
            <w:r w:rsidR="00F81A22" w:rsidRPr="008574B5">
              <w:rPr>
                <w:rStyle w:val="Hypertextovodkaz"/>
                <w:szCs w:val="24"/>
              </w:rPr>
              <w:t>1. Charakteristika</w:t>
            </w:r>
            <w:r w:rsidR="00F81A22" w:rsidRPr="008574B5">
              <w:rPr>
                <w:webHidden/>
                <w:szCs w:val="24"/>
              </w:rPr>
              <w:tab/>
            </w:r>
            <w:r w:rsidRPr="008574B5">
              <w:rPr>
                <w:webHidden/>
                <w:szCs w:val="24"/>
              </w:rPr>
              <w:fldChar w:fldCharType="begin"/>
            </w:r>
            <w:r w:rsidR="00F81A22" w:rsidRPr="008574B5">
              <w:rPr>
                <w:webHidden/>
                <w:szCs w:val="24"/>
              </w:rPr>
              <w:instrText xml:space="preserve"> PAGEREF _Toc530830978 \h </w:instrText>
            </w:r>
            <w:r w:rsidRPr="008574B5">
              <w:rPr>
                <w:webHidden/>
                <w:szCs w:val="24"/>
              </w:rPr>
            </w:r>
            <w:r w:rsidRPr="008574B5">
              <w:rPr>
                <w:webHidden/>
                <w:szCs w:val="24"/>
              </w:rPr>
              <w:fldChar w:fldCharType="separate"/>
            </w:r>
            <w:r w:rsidR="00953E71">
              <w:rPr>
                <w:webHidden/>
                <w:szCs w:val="24"/>
              </w:rPr>
              <w:t>2</w:t>
            </w:r>
            <w:r w:rsidRPr="008574B5">
              <w:rPr>
                <w:webHidden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1"/>
            <w:rPr>
              <w:rFonts w:eastAsiaTheme="minorEastAsia"/>
              <w:b w:val="0"/>
              <w:szCs w:val="24"/>
              <w:lang w:eastAsia="cs-CZ"/>
            </w:rPr>
          </w:pPr>
          <w:hyperlink w:anchor="_Toc530830979" w:history="1">
            <w:r w:rsidR="00F81A22" w:rsidRPr="008574B5">
              <w:rPr>
                <w:rStyle w:val="Hypertextovodkaz"/>
                <w:szCs w:val="24"/>
              </w:rPr>
              <w:t>2. Základní metodické pokyny MŠMT</w:t>
            </w:r>
            <w:r w:rsidR="00F81A22" w:rsidRPr="008574B5">
              <w:rPr>
                <w:webHidden/>
                <w:szCs w:val="24"/>
              </w:rPr>
              <w:tab/>
            </w:r>
            <w:r w:rsidR="008D1ED1" w:rsidRPr="008574B5">
              <w:rPr>
                <w:webHidden/>
                <w:szCs w:val="24"/>
              </w:rPr>
              <w:fldChar w:fldCharType="begin"/>
            </w:r>
            <w:r w:rsidR="00F81A22" w:rsidRPr="008574B5">
              <w:rPr>
                <w:webHidden/>
                <w:szCs w:val="24"/>
              </w:rPr>
              <w:instrText xml:space="preserve"> PAGEREF _Toc530830979 \h </w:instrText>
            </w:r>
            <w:r w:rsidR="008D1ED1" w:rsidRPr="008574B5">
              <w:rPr>
                <w:webHidden/>
                <w:szCs w:val="24"/>
              </w:rPr>
            </w:r>
            <w:r w:rsidR="008D1ED1" w:rsidRPr="008574B5">
              <w:rPr>
                <w:webHidden/>
                <w:szCs w:val="24"/>
              </w:rPr>
              <w:fldChar w:fldCharType="separate"/>
            </w:r>
            <w:r w:rsidR="00953E71">
              <w:rPr>
                <w:webHidden/>
                <w:szCs w:val="24"/>
              </w:rPr>
              <w:t>2</w:t>
            </w:r>
            <w:r w:rsidR="008D1ED1" w:rsidRPr="008574B5">
              <w:rPr>
                <w:webHidden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1"/>
            <w:rPr>
              <w:rFonts w:eastAsiaTheme="minorEastAsia"/>
              <w:b w:val="0"/>
              <w:szCs w:val="24"/>
              <w:lang w:eastAsia="cs-CZ"/>
            </w:rPr>
          </w:pPr>
          <w:hyperlink w:anchor="_Toc530830980" w:history="1">
            <w:r w:rsidR="00F81A22" w:rsidRPr="008574B5">
              <w:rPr>
                <w:rStyle w:val="Hypertextovodkaz"/>
                <w:szCs w:val="24"/>
              </w:rPr>
              <w:t>3. Vymezení základních pojmů</w:t>
            </w:r>
            <w:r w:rsidR="00F81A22" w:rsidRPr="008574B5">
              <w:rPr>
                <w:webHidden/>
                <w:szCs w:val="24"/>
              </w:rPr>
              <w:tab/>
            </w:r>
            <w:r w:rsidR="008D1ED1" w:rsidRPr="008574B5">
              <w:rPr>
                <w:webHidden/>
                <w:szCs w:val="24"/>
              </w:rPr>
              <w:fldChar w:fldCharType="begin"/>
            </w:r>
            <w:r w:rsidR="00F81A22" w:rsidRPr="008574B5">
              <w:rPr>
                <w:webHidden/>
                <w:szCs w:val="24"/>
              </w:rPr>
              <w:instrText xml:space="preserve"> PAGEREF _Toc530830980 \h </w:instrText>
            </w:r>
            <w:r w:rsidR="008D1ED1" w:rsidRPr="008574B5">
              <w:rPr>
                <w:webHidden/>
                <w:szCs w:val="24"/>
              </w:rPr>
            </w:r>
            <w:r w:rsidR="008D1ED1" w:rsidRPr="008574B5">
              <w:rPr>
                <w:webHidden/>
                <w:szCs w:val="24"/>
              </w:rPr>
              <w:fldChar w:fldCharType="separate"/>
            </w:r>
            <w:r w:rsidR="00953E71">
              <w:rPr>
                <w:webHidden/>
                <w:szCs w:val="24"/>
              </w:rPr>
              <w:t>2</w:t>
            </w:r>
            <w:r w:rsidR="008D1ED1" w:rsidRPr="008574B5">
              <w:rPr>
                <w:webHidden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1"/>
            <w:rPr>
              <w:rFonts w:eastAsiaTheme="minorEastAsia"/>
              <w:b w:val="0"/>
              <w:szCs w:val="24"/>
              <w:lang w:eastAsia="cs-CZ"/>
            </w:rPr>
          </w:pPr>
          <w:hyperlink w:anchor="_Toc530830981" w:history="1">
            <w:r w:rsidR="00F81A22" w:rsidRPr="008574B5">
              <w:rPr>
                <w:rStyle w:val="Hypertextovodkaz"/>
                <w:szCs w:val="24"/>
              </w:rPr>
              <w:t>4. Odpovědnost školy a pedagogických pracovníků</w:t>
            </w:r>
            <w:r w:rsidR="00F81A22" w:rsidRPr="008574B5">
              <w:rPr>
                <w:webHidden/>
                <w:szCs w:val="24"/>
              </w:rPr>
              <w:tab/>
            </w:r>
            <w:r w:rsidR="008D1ED1" w:rsidRPr="008574B5">
              <w:rPr>
                <w:webHidden/>
                <w:szCs w:val="24"/>
              </w:rPr>
              <w:fldChar w:fldCharType="begin"/>
            </w:r>
            <w:r w:rsidR="00F81A22" w:rsidRPr="008574B5">
              <w:rPr>
                <w:webHidden/>
                <w:szCs w:val="24"/>
              </w:rPr>
              <w:instrText xml:space="preserve"> PAGEREF _Toc530830981 \h </w:instrText>
            </w:r>
            <w:r w:rsidR="008D1ED1" w:rsidRPr="008574B5">
              <w:rPr>
                <w:webHidden/>
                <w:szCs w:val="24"/>
              </w:rPr>
            </w:r>
            <w:r w:rsidR="008D1ED1" w:rsidRPr="008574B5">
              <w:rPr>
                <w:webHidden/>
                <w:szCs w:val="24"/>
              </w:rPr>
              <w:fldChar w:fldCharType="separate"/>
            </w:r>
            <w:r w:rsidR="00953E71">
              <w:rPr>
                <w:webHidden/>
                <w:szCs w:val="24"/>
              </w:rPr>
              <w:t>3</w:t>
            </w:r>
            <w:r w:rsidR="008D1ED1" w:rsidRPr="008574B5">
              <w:rPr>
                <w:webHidden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2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4. 1. Užší realizační tým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_Toc530830982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1"/>
            <w:rPr>
              <w:rFonts w:eastAsiaTheme="minorEastAsia"/>
              <w:b w:val="0"/>
              <w:szCs w:val="24"/>
              <w:lang w:eastAsia="cs-CZ"/>
            </w:rPr>
          </w:pPr>
          <w:hyperlink w:anchor="_Toc530830983" w:history="1">
            <w:r w:rsidR="00F81A22" w:rsidRPr="008574B5">
              <w:rPr>
                <w:rStyle w:val="Hypertextovodkaz"/>
                <w:szCs w:val="24"/>
              </w:rPr>
              <w:t>5. Šikana</w:t>
            </w:r>
            <w:r w:rsidR="00F81A22" w:rsidRPr="008574B5">
              <w:rPr>
                <w:webHidden/>
                <w:szCs w:val="24"/>
              </w:rPr>
              <w:tab/>
            </w:r>
            <w:r w:rsidR="008D1ED1" w:rsidRPr="008574B5">
              <w:rPr>
                <w:webHidden/>
                <w:szCs w:val="24"/>
              </w:rPr>
              <w:fldChar w:fldCharType="begin"/>
            </w:r>
            <w:r w:rsidR="00F81A22" w:rsidRPr="008574B5">
              <w:rPr>
                <w:webHidden/>
                <w:szCs w:val="24"/>
              </w:rPr>
              <w:instrText xml:space="preserve"> PAGEREF _Toc530830983 \h </w:instrText>
            </w:r>
            <w:r w:rsidR="008D1ED1" w:rsidRPr="008574B5">
              <w:rPr>
                <w:webHidden/>
                <w:szCs w:val="24"/>
              </w:rPr>
            </w:r>
            <w:r w:rsidR="008D1ED1" w:rsidRPr="008574B5">
              <w:rPr>
                <w:webHidden/>
                <w:szCs w:val="24"/>
              </w:rPr>
              <w:fldChar w:fldCharType="separate"/>
            </w:r>
            <w:r w:rsidR="00953E71">
              <w:rPr>
                <w:webHidden/>
                <w:szCs w:val="24"/>
              </w:rPr>
              <w:t>4</w:t>
            </w:r>
            <w:r w:rsidR="008D1ED1" w:rsidRPr="008574B5">
              <w:rPr>
                <w:webHidden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4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1. Vývojová stádia šikany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_Toc530830984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5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2. Kdy začít vyšetřovat šikanu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_Toc530830985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6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3. Postup při vyšetřování šikany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_Toc530830986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7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3. 1. Počáteční šikana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_Toc530830987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8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3. 2. Pokročilá šikana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_Toc530830988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89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3. 3. Možné otázky pro vyšetřování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_Toc530830989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0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4. Nápravná opatření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_Toc530830990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1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5. Prevence šikany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_Toc530830991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2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5. 1. Třídnické hodiny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_Toc530830992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3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5. 2. Výuka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bookmarkStart w:id="0" w:name="_GoBack"/>
            <w:bookmarkEnd w:id="0"/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_Toc530830993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4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5. 3. Mimo vyučování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_Toc530830994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5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6. Ochranný režim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_Toc530830995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6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7. Spolupráce s rodiči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_Toc530830996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7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8. Poradenské služby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_Toc530830997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530830998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8. 1. Škola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_Toc530830998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Pr="008574B5" w:rsidRDefault="000E1961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cs-CZ"/>
            </w:rPr>
          </w:pPr>
          <w:hyperlink w:anchor="_Toc530830999" w:history="1">
            <w:r w:rsidR="00F81A22" w:rsidRPr="008574B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8. 2. Specializované instituce</w:t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81A22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_Toc530830999 \h </w:instrTex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53E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D1ED1" w:rsidRPr="008574B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81A22" w:rsidRDefault="008D1ED1">
          <w:r w:rsidRPr="008574B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91B83" w:rsidRDefault="00391B83" w:rsidP="00784089">
      <w:pPr>
        <w:rPr>
          <w:rFonts w:ascii="Times New Roman" w:eastAsiaTheme="majorEastAsia" w:hAnsi="Times New Roman" w:cstheme="majorBidi"/>
          <w:b/>
          <w:sz w:val="32"/>
          <w:szCs w:val="32"/>
        </w:rPr>
      </w:pPr>
    </w:p>
    <w:p w:rsidR="00784089" w:rsidRDefault="00784089" w:rsidP="00784089">
      <w:pPr>
        <w:rPr>
          <w:rFonts w:ascii="Times New Roman" w:eastAsiaTheme="majorEastAsia" w:hAnsi="Times New Roman" w:cstheme="majorBidi"/>
          <w:b/>
          <w:sz w:val="32"/>
          <w:szCs w:val="32"/>
        </w:rPr>
      </w:pPr>
    </w:p>
    <w:p w:rsidR="00580BFE" w:rsidRDefault="00580BFE" w:rsidP="00784089"/>
    <w:p w:rsidR="00580BFE" w:rsidRDefault="00580BFE" w:rsidP="00784089"/>
    <w:p w:rsidR="00580BFE" w:rsidRDefault="00580BFE" w:rsidP="00784089"/>
    <w:p w:rsidR="00580BFE" w:rsidRDefault="00580BFE" w:rsidP="00784089"/>
    <w:p w:rsidR="00580BFE" w:rsidRDefault="00580BFE" w:rsidP="00784089"/>
    <w:p w:rsidR="00580BFE" w:rsidRDefault="00580BFE" w:rsidP="00784089"/>
    <w:p w:rsidR="00580BFE" w:rsidRDefault="00580BFE" w:rsidP="00784089"/>
    <w:p w:rsidR="00580BFE" w:rsidRPr="00784089" w:rsidRDefault="00580BFE" w:rsidP="00784089">
      <w:pPr>
        <w:sectPr w:rsidR="00580BFE" w:rsidRPr="00784089" w:rsidSect="00A63F57">
          <w:footerReference w:type="default" r:id="rId9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580BFE" w:rsidRPr="00C61A8A" w:rsidRDefault="00580BFE" w:rsidP="00055988">
      <w:pPr>
        <w:pStyle w:val="Nadpis1"/>
      </w:pPr>
      <w:bookmarkStart w:id="1" w:name="_Toc530830978"/>
      <w:r>
        <w:lastRenderedPageBreak/>
        <w:t>1. Charakteristika</w:t>
      </w:r>
      <w:bookmarkEnd w:id="1"/>
    </w:p>
    <w:p w:rsidR="00580BFE" w:rsidRPr="00FA3D27" w:rsidRDefault="00580BFE" w:rsidP="00580BFE">
      <w:pPr>
        <w:spacing w:after="12" w:line="360" w:lineRule="auto"/>
        <w:ind w:left="-5" w:right="680"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Šikanování je mimořádně nebezpečná forma násilí, která ohrožuje naplňování zásad a cílů vzdělávání ve škole a školském zařízení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Jedná se o </w:t>
      </w:r>
      <w:r w:rsidRPr="00FA3D27">
        <w:rPr>
          <w:rFonts w:ascii="Times New Roman" w:hAnsi="Times New Roman" w:cs="Times New Roman"/>
          <w:sz w:val="24"/>
          <w:szCs w:val="24"/>
        </w:rPr>
        <w:t>agresivní chování ze strany žáka/ů vůči žákovi nebo skupině žáků, které se v čase opakuje (nikoliv nutně) a je založeno na vědomé, záměrné, úmyslné a obvykle skryté snaze ublížit fyzicky, emocionálně a sociálně. Šikana je dále charakteristická nepoměrem sil, bezmocností oběti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FA3D27">
        <w:rPr>
          <w:rFonts w:ascii="Times New Roman" w:hAnsi="Times New Roman" w:cs="Times New Roman"/>
          <w:sz w:val="24"/>
          <w:szCs w:val="24"/>
        </w:rPr>
        <w:t>nepříjemností útoku pro oběť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0BFE" w:rsidRPr="00FA3D27" w:rsidRDefault="00580BFE" w:rsidP="00580BFE">
      <w:pPr>
        <w:spacing w:after="2" w:line="360" w:lineRule="auto"/>
        <w:ind w:right="2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Šikana v zárodečných stádiích se více či méně vyskytuje téměř v každé škole. Proto je potřeba klást důraz na budování otevřených, kamarádských a bezpečných vztahů mezi žáky ve třídě. </w:t>
      </w:r>
    </w:p>
    <w:p w:rsidR="00580BFE" w:rsidRDefault="00580BFE" w:rsidP="00580BFE">
      <w:pPr>
        <w:spacing w:after="102" w:line="360" w:lineRule="auto"/>
        <w:ind w:right="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Je důležité, aby pedagogové uměli rozpoznat a řešit počáteční stádia šikanování. </w:t>
      </w:r>
    </w:p>
    <w:p w:rsidR="00580BFE" w:rsidRDefault="00580BFE" w:rsidP="00580BFE">
      <w:pPr>
        <w:spacing w:after="102" w:line="36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055988">
      <w:pPr>
        <w:pStyle w:val="Nadpis1"/>
      </w:pPr>
      <w:bookmarkStart w:id="2" w:name="_Toc530830979"/>
      <w:r>
        <w:t>2. Základní metodické pokyny MŠMT</w:t>
      </w:r>
      <w:bookmarkEnd w:id="2"/>
    </w:p>
    <w:p w:rsidR="00580BFE" w:rsidRPr="00151BA5" w:rsidRDefault="00580BFE" w:rsidP="00580BFE">
      <w:pPr>
        <w:numPr>
          <w:ilvl w:val="0"/>
          <w:numId w:val="40"/>
        </w:numPr>
        <w:spacing w:after="248" w:line="270" w:lineRule="auto"/>
        <w:ind w:right="10" w:hanging="348"/>
        <w:jc w:val="both"/>
        <w:rPr>
          <w:rFonts w:ascii="Times New Roman" w:hAnsi="Times New Roman" w:cs="Times New Roman"/>
          <w:sz w:val="24"/>
        </w:rPr>
      </w:pPr>
      <w:r w:rsidRPr="00151BA5">
        <w:rPr>
          <w:rFonts w:ascii="Times New Roman" w:hAnsi="Times New Roman" w:cs="Times New Roman"/>
          <w:sz w:val="24"/>
        </w:rPr>
        <w:t xml:space="preserve">Metodický pokyn MŠMT k prevenci a řešení šikany ve školách a školských zařízeních, č. j. MŠMT – 21 149/2016 </w:t>
      </w:r>
    </w:p>
    <w:p w:rsidR="00580BFE" w:rsidRDefault="00580BFE" w:rsidP="00580BFE">
      <w:pPr>
        <w:numPr>
          <w:ilvl w:val="0"/>
          <w:numId w:val="40"/>
        </w:numPr>
        <w:spacing w:after="3" w:line="396" w:lineRule="auto"/>
        <w:ind w:right="10" w:hanging="348"/>
        <w:jc w:val="both"/>
        <w:rPr>
          <w:rFonts w:ascii="Times New Roman" w:hAnsi="Times New Roman" w:cs="Times New Roman"/>
          <w:sz w:val="24"/>
        </w:rPr>
      </w:pPr>
      <w:r w:rsidRPr="00151BA5">
        <w:rPr>
          <w:rFonts w:ascii="Times New Roman" w:hAnsi="Times New Roman" w:cs="Times New Roman"/>
          <w:sz w:val="24"/>
        </w:rPr>
        <w:t xml:space="preserve">Metodické doporučení k primární prevenci rizikového chování u dětí, žáků a studentů ve školách a školských zařízeních, č. j. 21291/2010-28 </w:t>
      </w:r>
    </w:p>
    <w:p w:rsidR="00580BFE" w:rsidRDefault="00580BFE" w:rsidP="00580BFE">
      <w:pPr>
        <w:spacing w:after="3" w:line="396" w:lineRule="auto"/>
        <w:ind w:right="10"/>
        <w:jc w:val="both"/>
        <w:rPr>
          <w:rFonts w:ascii="Times New Roman" w:hAnsi="Times New Roman" w:cs="Times New Roman"/>
          <w:sz w:val="24"/>
        </w:rPr>
      </w:pPr>
    </w:p>
    <w:p w:rsidR="00580BFE" w:rsidRDefault="00580BFE" w:rsidP="00055988">
      <w:pPr>
        <w:pStyle w:val="Nadpis1"/>
      </w:pPr>
      <w:bookmarkStart w:id="3" w:name="_Toc530830980"/>
      <w:r>
        <w:t>3. Vymezení základních pojmů</w:t>
      </w:r>
      <w:bookmarkEnd w:id="3"/>
    </w:p>
    <w:p w:rsidR="00580BFE" w:rsidRPr="00FA3D27" w:rsidRDefault="00580BFE" w:rsidP="00580BFE">
      <w:pPr>
        <w:spacing w:after="162" w:line="360" w:lineRule="auto"/>
        <w:ind w:left="37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1.</w:t>
      </w:r>
      <w:r w:rsidRPr="00FA3D2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A3D27">
        <w:rPr>
          <w:rFonts w:ascii="Times New Roman" w:hAnsi="Times New Roman" w:cs="Times New Roman"/>
          <w:i/>
          <w:sz w:val="24"/>
          <w:szCs w:val="24"/>
        </w:rPr>
        <w:t>přímá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A3D27">
        <w:rPr>
          <w:rFonts w:ascii="Times New Roman" w:hAnsi="Times New Roman" w:cs="Times New Roman"/>
          <w:i/>
          <w:sz w:val="24"/>
          <w:szCs w:val="24"/>
        </w:rPr>
        <w:t>šikan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FA3D27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580BFE" w:rsidRPr="00FA3D27" w:rsidRDefault="00580BFE" w:rsidP="00580BFE">
      <w:pPr>
        <w:numPr>
          <w:ilvl w:val="0"/>
          <w:numId w:val="34"/>
        </w:numPr>
        <w:spacing w:after="150" w:line="360" w:lineRule="auto"/>
        <w:ind w:right="10" w:hanging="139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fyzické útoky v podobě bití, plivání, tahání za vlasy aj. </w:t>
      </w:r>
    </w:p>
    <w:p w:rsidR="00580BFE" w:rsidRPr="00FA3D27" w:rsidRDefault="00580BFE" w:rsidP="00580BFE">
      <w:pPr>
        <w:numPr>
          <w:ilvl w:val="0"/>
          <w:numId w:val="34"/>
        </w:numPr>
        <w:spacing w:after="150" w:line="360" w:lineRule="auto"/>
        <w:ind w:right="10" w:hanging="139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verbální např. vulgární nadávky, zraňující komentáře k rase, náboženství nebo sexualitě  </w:t>
      </w:r>
    </w:p>
    <w:p w:rsidR="00580BFE" w:rsidRPr="00FA3D27" w:rsidRDefault="00580BFE" w:rsidP="00580BFE">
      <w:pPr>
        <w:numPr>
          <w:ilvl w:val="0"/>
          <w:numId w:val="34"/>
        </w:numPr>
        <w:spacing w:after="102" w:line="360" w:lineRule="auto"/>
        <w:ind w:right="10" w:hanging="139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neverbální např. urážlivá gesta a zvuky, ničení/schovávání věcí nebo učebních pomůcek </w:t>
      </w:r>
    </w:p>
    <w:p w:rsidR="00580BFE" w:rsidRPr="00FA3D27" w:rsidRDefault="00580BFE" w:rsidP="00580BFE">
      <w:pPr>
        <w:spacing w:after="158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Pr="00FA3D27" w:rsidRDefault="00580BFE" w:rsidP="00580BFE">
      <w:pPr>
        <w:spacing w:after="162" w:line="360" w:lineRule="auto"/>
        <w:ind w:left="37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2.</w:t>
      </w:r>
      <w:r w:rsidRPr="00FA3D2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A3D27">
        <w:rPr>
          <w:rFonts w:ascii="Times New Roman" w:hAnsi="Times New Roman" w:cs="Times New Roman"/>
          <w:i/>
          <w:sz w:val="24"/>
          <w:szCs w:val="24"/>
        </w:rPr>
        <w:t xml:space="preserve">nepřímá šikana: </w:t>
      </w:r>
    </w:p>
    <w:p w:rsidR="00580BFE" w:rsidRPr="00FA3D27" w:rsidRDefault="00580BFE" w:rsidP="00961D5B">
      <w:pPr>
        <w:numPr>
          <w:ilvl w:val="0"/>
          <w:numId w:val="35"/>
        </w:numPr>
        <w:spacing w:after="150" w:line="360" w:lineRule="auto"/>
        <w:ind w:left="709"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má za cíl způsobit emocionální a psychologické utrpení a poškodit </w:t>
      </w:r>
    </w:p>
    <w:p w:rsidR="00580BFE" w:rsidRPr="00FA3D27" w:rsidRDefault="00580BFE" w:rsidP="00961D5B">
      <w:pPr>
        <w:numPr>
          <w:ilvl w:val="0"/>
          <w:numId w:val="35"/>
        </w:numPr>
        <w:spacing w:after="2" w:line="360" w:lineRule="auto"/>
        <w:ind w:left="709"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je vykonávána způsobem, kdy útočník působí bolest tak, aby to vypadalo, že žádný takový záměr ve skutečnosti nemá </w:t>
      </w:r>
    </w:p>
    <w:p w:rsidR="00580BFE" w:rsidRDefault="00961D5B" w:rsidP="00961D5B">
      <w:pPr>
        <w:spacing w:after="3" w:line="396" w:lineRule="auto"/>
        <w:ind w:left="709" w:right="10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580BFE" w:rsidRPr="00FA3D27">
        <w:rPr>
          <w:rFonts w:ascii="Times New Roman" w:hAnsi="Times New Roman" w:cs="Times New Roman"/>
          <w:sz w:val="24"/>
          <w:szCs w:val="24"/>
        </w:rPr>
        <w:t>nefyzická forma nepřímé šikany pak zahrnuje záměrnou ignoraci nebo izolování žáka, rozšiřování zákeřných pomluv a lží, ponižování před ostatními žáky aj.</w:t>
      </w:r>
    </w:p>
    <w:p w:rsidR="00580BFE" w:rsidRDefault="00580BFE" w:rsidP="00961D5B">
      <w:pPr>
        <w:spacing w:after="3" w:line="396" w:lineRule="auto"/>
        <w:ind w:left="567" w:right="10" w:hanging="14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nepřímou formou šikany je demonstrativní přehlížení žáka či žáků a jejich ignorování. </w:t>
      </w:r>
    </w:p>
    <w:p w:rsidR="00580BFE" w:rsidRDefault="00580BFE" w:rsidP="00580BFE">
      <w:pPr>
        <w:spacing w:after="3" w:line="396" w:lineRule="auto"/>
        <w:ind w:right="10"/>
        <w:jc w:val="both"/>
        <w:rPr>
          <w:rFonts w:ascii="Times New Roman" w:hAnsi="Times New Roman" w:cs="Times New Roman"/>
          <w:sz w:val="24"/>
        </w:rPr>
      </w:pPr>
    </w:p>
    <w:p w:rsidR="00580BFE" w:rsidRDefault="00580BFE" w:rsidP="00953E71">
      <w:pPr>
        <w:pStyle w:val="Nadpis1"/>
      </w:pPr>
      <w:bookmarkStart w:id="4" w:name="_Toc530830981"/>
      <w:r>
        <w:t>4. Odpovědnost školy a pedagogických pracovníků</w:t>
      </w:r>
      <w:bookmarkEnd w:id="4"/>
    </w:p>
    <w:p w:rsidR="00055988" w:rsidRPr="00FA3D27" w:rsidRDefault="00055988" w:rsidP="00953E71">
      <w:pPr>
        <w:spacing w:after="12" w:line="360" w:lineRule="auto"/>
        <w:ind w:left="-5"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Škola má jednoznačnou odpovědnost za děti a žáky. V souladu s ustanovením § 29 zákona č. 561/2004 Sb. o předškolním, základním, středním, vyšším odborném a jiném vzdělávání jsou školy povinny zajišťovat bezpečnost a ochranu zdraví dětí, žáků a studentů v průběhu všech vzdělávacích a souvisejících aktivit a současně vytvářet podmínky pro jejich zdravý vývoj a pro předcházení vzniku rizikového chování. </w:t>
      </w:r>
    </w:p>
    <w:p w:rsidR="00055988" w:rsidRPr="00FA3D27" w:rsidRDefault="00055988" w:rsidP="00953E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Škola má ohlašovací povinnost při výskytu šikany v následujících případech: </w:t>
      </w:r>
    </w:p>
    <w:p w:rsidR="00055988" w:rsidRPr="00FA3D27" w:rsidRDefault="00055988" w:rsidP="00953E71">
      <w:pPr>
        <w:numPr>
          <w:ilvl w:val="0"/>
          <w:numId w:val="38"/>
        </w:numPr>
        <w:spacing w:after="12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Dojde-li k šikaně v průběhu vyučování, s ním souvisejících činností anebo poskytování školských služeb, má škola povinnost tuto skutečnost oznámit zákonnému zástupci jak žáka, který je útočníkem, tak žáka, který byl obětí. </w:t>
      </w:r>
    </w:p>
    <w:p w:rsidR="00055988" w:rsidRPr="00FA3D27" w:rsidRDefault="00055988" w:rsidP="00953E71">
      <w:pPr>
        <w:numPr>
          <w:ilvl w:val="0"/>
          <w:numId w:val="38"/>
        </w:numPr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Dojde-li v souvislosti se šikanou k jednání, které by mohlo naplňovat znaky přestupku nebo trestného činu, obrací se škola na Policii ČR. </w:t>
      </w:r>
    </w:p>
    <w:p w:rsidR="00055988" w:rsidRPr="00FA3D27" w:rsidRDefault="00055988" w:rsidP="00953E71">
      <w:pPr>
        <w:numPr>
          <w:ilvl w:val="0"/>
          <w:numId w:val="38"/>
        </w:numPr>
        <w:spacing w:after="12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Škola ohlašuje orgánu sociálně právní ochrany dětí takové skutečnosti, které nasvědčují tomu, že dítě je v ohrožení buď proto, že ho ohrožuje někdo jiný nebo proto, že se ohrožuje svým chováním samo. </w:t>
      </w:r>
    </w:p>
    <w:p w:rsidR="00055988" w:rsidRPr="00FA3D27" w:rsidRDefault="00055988" w:rsidP="00953E71">
      <w:pPr>
        <w:spacing w:after="12" w:line="360" w:lineRule="auto"/>
        <w:ind w:left="-5" w:firstLine="711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Pedagogický pracovník, kterému bude znám případ šikanování a nepřijme v tomto ohledu žádné opatření, se vystavuje riziku trestního postihu pro neoznámení, případně nepřekažení trestného činu.    </w:t>
      </w:r>
    </w:p>
    <w:p w:rsidR="00055988" w:rsidRPr="00FA3D27" w:rsidRDefault="00055988" w:rsidP="00055988">
      <w:pPr>
        <w:spacing w:after="17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988" w:rsidRPr="004D1F9E" w:rsidRDefault="00055988" w:rsidP="00055988">
      <w:pPr>
        <w:pStyle w:val="Nadpis2"/>
      </w:pPr>
      <w:bookmarkStart w:id="5" w:name="_Toc530830982"/>
      <w:r>
        <w:t>4. 1. Užší realizační tým</w:t>
      </w:r>
      <w:bookmarkEnd w:id="5"/>
    </w:p>
    <w:p w:rsidR="00055988" w:rsidRPr="00FA3D27" w:rsidRDefault="00055988" w:rsidP="00055988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Ředitelka školy </w:t>
      </w:r>
      <w:r>
        <w:rPr>
          <w:rFonts w:ascii="Times New Roman" w:hAnsi="Times New Roman" w:cs="Times New Roman"/>
          <w:sz w:val="24"/>
          <w:szCs w:val="24"/>
        </w:rPr>
        <w:t xml:space="preserve">– Mgr. Olga Šťastná </w:t>
      </w:r>
    </w:p>
    <w:p w:rsidR="00055988" w:rsidRDefault="00055988" w:rsidP="00055988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Zástupce ředitele školy </w:t>
      </w:r>
      <w:r w:rsidR="00953E71">
        <w:rPr>
          <w:rFonts w:ascii="Times New Roman" w:hAnsi="Times New Roman" w:cs="Times New Roman"/>
          <w:sz w:val="24"/>
          <w:szCs w:val="24"/>
        </w:rPr>
        <w:t>– Mgr. Eva Zimandlová (I</w:t>
      </w:r>
      <w:r>
        <w:rPr>
          <w:rFonts w:ascii="Times New Roman" w:hAnsi="Times New Roman" w:cs="Times New Roman"/>
          <w:sz w:val="24"/>
          <w:szCs w:val="24"/>
        </w:rPr>
        <w:t>. stupeň)</w:t>
      </w:r>
    </w:p>
    <w:p w:rsidR="00055988" w:rsidRPr="00FA3D27" w:rsidRDefault="00055988" w:rsidP="00055988">
      <w:pPr>
        <w:spacing w:after="0" w:line="360" w:lineRule="auto"/>
        <w:ind w:left="705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53E71">
        <w:rPr>
          <w:rFonts w:ascii="Times New Roman" w:hAnsi="Times New Roman" w:cs="Times New Roman"/>
          <w:sz w:val="24"/>
          <w:szCs w:val="24"/>
        </w:rPr>
        <w:t xml:space="preserve">       Mgr. Blanka Křížová (II</w:t>
      </w:r>
      <w:r>
        <w:rPr>
          <w:rFonts w:ascii="Times New Roman" w:hAnsi="Times New Roman" w:cs="Times New Roman"/>
          <w:sz w:val="24"/>
          <w:szCs w:val="24"/>
        </w:rPr>
        <w:t>. stupeň)</w:t>
      </w:r>
    </w:p>
    <w:p w:rsidR="00055988" w:rsidRPr="00FA3D27" w:rsidRDefault="00055988" w:rsidP="00055988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Školní metodik prevence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77030">
        <w:rPr>
          <w:rFonts w:ascii="Times New Roman" w:hAnsi="Times New Roman" w:cs="Times New Roman"/>
          <w:sz w:val="24"/>
          <w:szCs w:val="24"/>
        </w:rPr>
        <w:t>Jana Maťhová</w:t>
      </w:r>
    </w:p>
    <w:p w:rsidR="00055988" w:rsidRPr="00FA3D27" w:rsidRDefault="00055988" w:rsidP="00055988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Výchovný poradce </w:t>
      </w:r>
      <w:r>
        <w:rPr>
          <w:rFonts w:ascii="Times New Roman" w:hAnsi="Times New Roman" w:cs="Times New Roman"/>
          <w:sz w:val="24"/>
          <w:szCs w:val="24"/>
        </w:rPr>
        <w:t>– Mgr. Valerie Průšová</w:t>
      </w:r>
    </w:p>
    <w:p w:rsidR="00043395" w:rsidRDefault="000433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80BFE" w:rsidRPr="00055988" w:rsidRDefault="00055988" w:rsidP="00055988">
      <w:pPr>
        <w:pStyle w:val="Nadpis1"/>
        <w:rPr>
          <w:szCs w:val="22"/>
        </w:rPr>
      </w:pPr>
      <w:bookmarkStart w:id="6" w:name="_Toc530830983"/>
      <w:r>
        <w:lastRenderedPageBreak/>
        <w:t>5</w:t>
      </w:r>
      <w:r w:rsidR="00580BFE">
        <w:t xml:space="preserve">. </w:t>
      </w:r>
      <w:r>
        <w:t>Šikana</w:t>
      </w:r>
      <w:bookmarkEnd w:id="6"/>
    </w:p>
    <w:p w:rsidR="00580BFE" w:rsidRDefault="00580BFE" w:rsidP="00055988">
      <w:pPr>
        <w:pStyle w:val="Nadpis2"/>
      </w:pPr>
      <w:r w:rsidRPr="00FA3D27">
        <w:t xml:space="preserve"> </w:t>
      </w:r>
      <w:bookmarkStart w:id="7" w:name="_Toc530830984"/>
      <w:r w:rsidR="00055988">
        <w:t>5</w:t>
      </w:r>
      <w:r>
        <w:t>. 1. Vývojová stádia šikany</w:t>
      </w:r>
      <w:bookmarkEnd w:id="7"/>
    </w:p>
    <w:p w:rsidR="00580BFE" w:rsidRPr="00FA3D27" w:rsidRDefault="00C80AA7" w:rsidP="00580BFE">
      <w:pPr>
        <w:numPr>
          <w:ilvl w:val="0"/>
          <w:numId w:val="36"/>
        </w:numPr>
        <w:spacing w:after="12" w:line="360" w:lineRule="auto"/>
        <w:ind w:right="680" w:hanging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80BFE" w:rsidRPr="00FA3D27">
        <w:rPr>
          <w:rFonts w:ascii="Times New Roman" w:hAnsi="Times New Roman" w:cs="Times New Roman"/>
          <w:sz w:val="24"/>
          <w:szCs w:val="24"/>
        </w:rPr>
        <w:t>tupeň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80BFE" w:rsidRPr="00FA3D27">
        <w:rPr>
          <w:rFonts w:ascii="Times New Roman" w:hAnsi="Times New Roman" w:cs="Times New Roman"/>
          <w:i/>
          <w:sz w:val="24"/>
          <w:szCs w:val="24"/>
        </w:rPr>
        <w:t>ostrakismus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580BFE" w:rsidRPr="00FA3D27">
        <w:rPr>
          <w:rFonts w:ascii="Times New Roman" w:hAnsi="Times New Roman" w:cs="Times New Roman"/>
          <w:sz w:val="24"/>
          <w:szCs w:val="24"/>
        </w:rPr>
        <w:t xml:space="preserve"> mírné, převážně psychické formy násilí, kdy se okrajový člen necítí dobře, ostatní ho odmítají, nebaví se s ním, pomlouvají, dělají na jeho účet drobné legrácky, třída se rozdělí na tři části – oběť, agresor, neutrální jádro </w:t>
      </w:r>
    </w:p>
    <w:p w:rsidR="00580BFE" w:rsidRPr="00FA3D27" w:rsidRDefault="00580BFE" w:rsidP="00580BFE">
      <w:pPr>
        <w:numPr>
          <w:ilvl w:val="0"/>
          <w:numId w:val="36"/>
        </w:numPr>
        <w:spacing w:after="12" w:line="360" w:lineRule="auto"/>
        <w:ind w:right="680" w:hanging="34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stupeň</w:t>
      </w:r>
      <w:r w:rsidR="00C80AA7">
        <w:rPr>
          <w:rFonts w:ascii="Times New Roman" w:hAnsi="Times New Roman" w:cs="Times New Roman"/>
          <w:sz w:val="24"/>
          <w:szCs w:val="24"/>
        </w:rPr>
        <w:t xml:space="preserve">: </w:t>
      </w:r>
      <w:r w:rsidRPr="00FA3D27">
        <w:rPr>
          <w:rFonts w:ascii="Times New Roman" w:hAnsi="Times New Roman" w:cs="Times New Roman"/>
          <w:i/>
          <w:sz w:val="24"/>
          <w:szCs w:val="24"/>
        </w:rPr>
        <w:t>fyzická agrese</w:t>
      </w:r>
      <w:r w:rsidR="00C80AA7">
        <w:rPr>
          <w:rFonts w:ascii="Times New Roman" w:hAnsi="Times New Roman" w:cs="Times New Roman"/>
          <w:sz w:val="24"/>
          <w:szCs w:val="24"/>
        </w:rPr>
        <w:t xml:space="preserve"> =</w:t>
      </w:r>
      <w:r w:rsidRPr="00FA3D27">
        <w:rPr>
          <w:rFonts w:ascii="Times New Roman" w:hAnsi="Times New Roman" w:cs="Times New Roman"/>
          <w:sz w:val="24"/>
          <w:szCs w:val="24"/>
        </w:rPr>
        <w:t xml:space="preserve"> agresoři přitvrzují zábavu na úkor nejzranitelnějšího spolužáka, agresor je závislý na šikaně, chce ji opakovat, oběť zažívá strach, v této fázi záleží na míře pozitivního zaměření třídy a na postoji žáků k šikanování </w:t>
      </w:r>
    </w:p>
    <w:p w:rsidR="00580BFE" w:rsidRPr="00FA3D27" w:rsidRDefault="00580BFE" w:rsidP="00580BFE">
      <w:pPr>
        <w:numPr>
          <w:ilvl w:val="0"/>
          <w:numId w:val="36"/>
        </w:numPr>
        <w:spacing w:after="23" w:line="360" w:lineRule="auto"/>
        <w:ind w:right="680" w:hanging="34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stupeň</w:t>
      </w:r>
      <w:r w:rsidR="00C80AA7">
        <w:rPr>
          <w:rFonts w:ascii="Times New Roman" w:hAnsi="Times New Roman" w:cs="Times New Roman"/>
          <w:sz w:val="24"/>
          <w:szCs w:val="24"/>
        </w:rPr>
        <w:t xml:space="preserve">: </w:t>
      </w:r>
      <w:r w:rsidRPr="00FA3D27">
        <w:rPr>
          <w:rFonts w:ascii="Times New Roman" w:hAnsi="Times New Roman" w:cs="Times New Roman"/>
          <w:i/>
          <w:sz w:val="24"/>
          <w:szCs w:val="24"/>
        </w:rPr>
        <w:t>vytvoření jádra</w:t>
      </w:r>
      <w:r w:rsidR="00C80AA7">
        <w:rPr>
          <w:rFonts w:ascii="Times New Roman" w:hAnsi="Times New Roman" w:cs="Times New Roman"/>
          <w:sz w:val="24"/>
          <w:szCs w:val="24"/>
        </w:rPr>
        <w:t xml:space="preserve"> =</w:t>
      </w:r>
      <w:r w:rsidRPr="00FA3D27">
        <w:rPr>
          <w:rFonts w:ascii="Times New Roman" w:hAnsi="Times New Roman" w:cs="Times New Roman"/>
          <w:sz w:val="24"/>
          <w:szCs w:val="24"/>
        </w:rPr>
        <w:t xml:space="preserve"> ve třídě se vytvoří jádro agresorů, kteří tlačí na oběť, ostatní jsou rádi, že nejsou na místě oběti, tato šikana je stále skrytější, agresoři systematicky spolupracují </w:t>
      </w:r>
    </w:p>
    <w:p w:rsidR="00580BFE" w:rsidRPr="00FA3D27" w:rsidRDefault="00580BFE" w:rsidP="00580BFE">
      <w:pPr>
        <w:numPr>
          <w:ilvl w:val="0"/>
          <w:numId w:val="36"/>
        </w:numPr>
        <w:spacing w:after="0" w:line="360" w:lineRule="auto"/>
        <w:ind w:right="680" w:hanging="34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stupeň</w:t>
      </w:r>
      <w:r w:rsidR="00C80AA7">
        <w:rPr>
          <w:rFonts w:ascii="Times New Roman" w:hAnsi="Times New Roman" w:cs="Times New Roman"/>
          <w:sz w:val="24"/>
          <w:szCs w:val="24"/>
        </w:rPr>
        <w:t xml:space="preserve">: </w:t>
      </w:r>
      <w:r w:rsidRPr="00FA3D27">
        <w:rPr>
          <w:rFonts w:ascii="Times New Roman" w:hAnsi="Times New Roman" w:cs="Times New Roman"/>
          <w:i/>
          <w:sz w:val="24"/>
          <w:szCs w:val="24"/>
        </w:rPr>
        <w:t>většina přijímá normy agresorů</w:t>
      </w:r>
      <w:r w:rsidR="00C80AA7">
        <w:rPr>
          <w:rFonts w:ascii="Times New Roman" w:hAnsi="Times New Roman" w:cs="Times New Roman"/>
          <w:sz w:val="24"/>
          <w:szCs w:val="24"/>
        </w:rPr>
        <w:t xml:space="preserve"> =</w:t>
      </w:r>
      <w:r w:rsidRPr="00FA3D27">
        <w:rPr>
          <w:rFonts w:ascii="Times New Roman" w:hAnsi="Times New Roman" w:cs="Times New Roman"/>
          <w:sz w:val="24"/>
          <w:szCs w:val="24"/>
        </w:rPr>
        <w:t xml:space="preserve"> dochází k těžkému ubližování, často se ve třídě objevuje slovník nadřazenosti a podřazenosti </w:t>
      </w:r>
    </w:p>
    <w:p w:rsidR="00580BFE" w:rsidRPr="00FA3D27" w:rsidRDefault="00580BFE" w:rsidP="00580BFE">
      <w:pPr>
        <w:numPr>
          <w:ilvl w:val="0"/>
          <w:numId w:val="36"/>
        </w:numPr>
        <w:spacing w:after="0" w:line="360" w:lineRule="auto"/>
        <w:ind w:right="680" w:hanging="34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stupeň</w:t>
      </w:r>
      <w:r w:rsidR="00C80AA7">
        <w:rPr>
          <w:rFonts w:ascii="Times New Roman" w:hAnsi="Times New Roman" w:cs="Times New Roman"/>
          <w:sz w:val="24"/>
          <w:szCs w:val="24"/>
        </w:rPr>
        <w:t xml:space="preserve">: </w:t>
      </w:r>
      <w:r w:rsidRPr="00FA3D27">
        <w:rPr>
          <w:rFonts w:ascii="Times New Roman" w:hAnsi="Times New Roman" w:cs="Times New Roman"/>
          <w:i/>
          <w:sz w:val="24"/>
          <w:szCs w:val="24"/>
        </w:rPr>
        <w:t>totalita</w:t>
      </w:r>
      <w:r w:rsidR="00C80AA7">
        <w:rPr>
          <w:rFonts w:ascii="Times New Roman" w:hAnsi="Times New Roman" w:cs="Times New Roman"/>
          <w:sz w:val="24"/>
          <w:szCs w:val="24"/>
        </w:rPr>
        <w:t xml:space="preserve"> (</w:t>
      </w:r>
      <w:r w:rsidRPr="00FA3D27">
        <w:rPr>
          <w:rFonts w:ascii="Times New Roman" w:hAnsi="Times New Roman" w:cs="Times New Roman"/>
          <w:sz w:val="24"/>
          <w:szCs w:val="24"/>
        </w:rPr>
        <w:t>dokonalá šikana</w:t>
      </w:r>
      <w:r w:rsidR="00C80AA7">
        <w:rPr>
          <w:rFonts w:ascii="Times New Roman" w:hAnsi="Times New Roman" w:cs="Times New Roman"/>
          <w:sz w:val="24"/>
          <w:szCs w:val="24"/>
        </w:rPr>
        <w:t>) =</w:t>
      </w:r>
      <w:r w:rsidRPr="00FA3D27">
        <w:rPr>
          <w:rFonts w:ascii="Times New Roman" w:hAnsi="Times New Roman" w:cs="Times New Roman"/>
          <w:sz w:val="24"/>
          <w:szCs w:val="24"/>
        </w:rPr>
        <w:t xml:space="preserve"> toto stádium není řešitelné, musí se rozdělit třída, vládnou normy agresorů, násilí se začíná považovat za normální, učitel nemá slovo  </w:t>
      </w:r>
    </w:p>
    <w:p w:rsidR="00580BFE" w:rsidRPr="00FA3D27" w:rsidRDefault="00580BFE" w:rsidP="00580BFE">
      <w:pPr>
        <w:spacing w:after="16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FA3D27" w:rsidRDefault="00580BFE" w:rsidP="00055988">
      <w:pPr>
        <w:pStyle w:val="Nadpis2"/>
      </w:pPr>
      <w:r w:rsidRPr="00FA3D27">
        <w:t xml:space="preserve">  </w:t>
      </w:r>
      <w:bookmarkStart w:id="8" w:name="_Toc530830985"/>
      <w:r w:rsidR="00055988">
        <w:t>5</w:t>
      </w:r>
      <w:r>
        <w:t>. 2. Kdy začít vyšetřovat šikanu</w:t>
      </w:r>
      <w:bookmarkEnd w:id="8"/>
      <w:r>
        <w:t xml:space="preserve"> </w:t>
      </w:r>
    </w:p>
    <w:p w:rsidR="00580BFE" w:rsidRPr="00FA3D27" w:rsidRDefault="00580BFE" w:rsidP="00580BFE">
      <w:pPr>
        <w:spacing w:after="162" w:line="36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a) </w:t>
      </w:r>
      <w:r w:rsidRPr="00FA3D27">
        <w:rPr>
          <w:rFonts w:ascii="Times New Roman" w:hAnsi="Times New Roman" w:cs="Times New Roman"/>
          <w:i/>
          <w:sz w:val="24"/>
          <w:szCs w:val="24"/>
        </w:rPr>
        <w:t xml:space="preserve">Přímé varovné signály šikanování: </w:t>
      </w:r>
    </w:p>
    <w:p w:rsidR="00580BFE" w:rsidRPr="00FA3D27" w:rsidRDefault="00580BFE" w:rsidP="00580BFE">
      <w:pPr>
        <w:numPr>
          <w:ilvl w:val="0"/>
          <w:numId w:val="35"/>
        </w:numPr>
        <w:spacing w:after="6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posměšné poznámky na adresu žáka, pokořující přezdívka, nadávky, ponižování, hrubé žerty na jeho účet </w:t>
      </w:r>
    </w:p>
    <w:p w:rsidR="00580BFE" w:rsidRPr="00FA3D27" w:rsidRDefault="00580BFE" w:rsidP="00580BFE">
      <w:pPr>
        <w:numPr>
          <w:ilvl w:val="0"/>
          <w:numId w:val="35"/>
        </w:numPr>
        <w:spacing w:after="6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kritika žáka, výtky na jeho adresu, zejména pronášené nepřátelským až nenávistným, nebo pohrdavým tónem </w:t>
      </w:r>
    </w:p>
    <w:p w:rsidR="00580BFE" w:rsidRPr="00FA3D27" w:rsidRDefault="00580BFE" w:rsidP="00580BFE">
      <w:pPr>
        <w:numPr>
          <w:ilvl w:val="0"/>
          <w:numId w:val="35"/>
        </w:numPr>
        <w:spacing w:after="52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nátlak na žáka, aby dával věcné nebo peněžní dary šikanujícímu nebo za něj platil </w:t>
      </w:r>
    </w:p>
    <w:p w:rsidR="00580BFE" w:rsidRPr="00FA3D27" w:rsidRDefault="00580BFE" w:rsidP="00580BFE">
      <w:pPr>
        <w:numPr>
          <w:ilvl w:val="0"/>
          <w:numId w:val="35"/>
        </w:numPr>
        <w:spacing w:after="5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příkazy, které žák dostává od jiných spolužáků, zejména pronášené panovačným tónem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skutečnost, že se žák podřizuje ponižujícím a panovačným příkazům spolužáků </w:t>
      </w:r>
    </w:p>
    <w:p w:rsidR="00580BFE" w:rsidRPr="00FA3D27" w:rsidRDefault="00580BFE" w:rsidP="00580BFE">
      <w:pPr>
        <w:numPr>
          <w:ilvl w:val="0"/>
          <w:numId w:val="35"/>
        </w:numPr>
        <w:spacing w:after="2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nátlak na žáka k vykonávání nemorálních až trestných činů či k nucení spoluúčasti na nich </w:t>
      </w:r>
    </w:p>
    <w:p w:rsidR="00580BFE" w:rsidRPr="00FA3D27" w:rsidRDefault="00580BFE" w:rsidP="00580BFE">
      <w:pPr>
        <w:numPr>
          <w:ilvl w:val="0"/>
          <w:numId w:val="35"/>
        </w:numPr>
        <w:spacing w:after="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lastRenderedPageBreak/>
        <w:t xml:space="preserve">honění, strkání, šťouchání, rány, kopání, které třeba nejsou zvlášť silné, ale je nápadné, že je oběť neoplácí </w:t>
      </w:r>
    </w:p>
    <w:p w:rsidR="00580BFE" w:rsidRPr="00FA3D27" w:rsidRDefault="00580BFE" w:rsidP="00580BFE">
      <w:pPr>
        <w:spacing w:after="11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Pr="00FA3D27" w:rsidRDefault="00580BFE" w:rsidP="00580BFE">
      <w:pPr>
        <w:spacing w:after="162" w:line="36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b) </w:t>
      </w:r>
      <w:r w:rsidRPr="00FA3D27">
        <w:rPr>
          <w:rFonts w:ascii="Times New Roman" w:hAnsi="Times New Roman" w:cs="Times New Roman"/>
          <w:i/>
          <w:sz w:val="24"/>
          <w:szCs w:val="24"/>
        </w:rPr>
        <w:t xml:space="preserve">Nepřímé varovné signály šikanování mohou být např.: </w:t>
      </w:r>
    </w:p>
    <w:p w:rsidR="00580BFE" w:rsidRPr="00FA3D27" w:rsidRDefault="00580BFE" w:rsidP="00580BFE">
      <w:pPr>
        <w:numPr>
          <w:ilvl w:val="0"/>
          <w:numId w:val="35"/>
        </w:numPr>
        <w:spacing w:after="7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žák je o přestávkách často osamocený, ostatní o něj nejeví zájem, nemá kamarády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při týmových sportech bývá jedinec volen do družstva mezi posledními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při přestávkách vyhledává blízkost učitelů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má-li žák promluvit před třídou, je nejistý, ustrašený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působí smutně, nešťastně, stísněně, mívá blízko k pláči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stává se uzavřeným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jeho školní prospěch se někdy náhle a nevysvětlitelně zhoršuje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jeho věci jsou poškozené nebo znečištěné, případně rozházené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zašpiněný nebo poškozený oděv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stále postrádá nějaké své věci </w:t>
      </w:r>
    </w:p>
    <w:p w:rsidR="00580BFE" w:rsidRPr="00FA3D27" w:rsidRDefault="00580BFE" w:rsidP="00580BFE">
      <w:pPr>
        <w:numPr>
          <w:ilvl w:val="0"/>
          <w:numId w:val="35"/>
        </w:numPr>
        <w:spacing w:after="7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odmítá vysvětlit poškození a ztráty věcí nebo používá nepravděpodobné výmluvy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mění svoji pravidelnou cestu do školy a ze školy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začíná vyhledávat důvody pro absenci ve škole </w:t>
      </w:r>
    </w:p>
    <w:p w:rsidR="00580BFE" w:rsidRDefault="00580BFE" w:rsidP="00580BFE">
      <w:pPr>
        <w:numPr>
          <w:ilvl w:val="0"/>
          <w:numId w:val="35"/>
        </w:numPr>
        <w:spacing w:after="1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odřeniny, modřiny, škrábance nebo řezné rány, kter</w:t>
      </w:r>
      <w:r w:rsidR="00953E71">
        <w:rPr>
          <w:rFonts w:ascii="Times New Roman" w:hAnsi="Times New Roman" w:cs="Times New Roman"/>
          <w:sz w:val="24"/>
          <w:szCs w:val="24"/>
        </w:rPr>
        <w:t>é nedovede uspokojivě vysvětlit.</w:t>
      </w:r>
      <w:r w:rsidRPr="00FA3D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0BFE" w:rsidRPr="00FA3D27" w:rsidRDefault="00580BFE" w:rsidP="00580BFE">
      <w:pPr>
        <w:spacing w:after="1" w:line="360" w:lineRule="auto"/>
        <w:ind w:left="1416"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FA3D27" w:rsidRDefault="00580BFE" w:rsidP="00580BFE">
      <w:pPr>
        <w:spacing w:after="162" w:line="36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FA3D27">
        <w:rPr>
          <w:rFonts w:ascii="Times New Roman" w:hAnsi="Times New Roman" w:cs="Times New Roman"/>
          <w:i/>
          <w:sz w:val="24"/>
          <w:szCs w:val="24"/>
        </w:rPr>
        <w:t xml:space="preserve">Rodiče žáků by si měli všímat především těchto možných signálů šikanování: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za dítětem nepřicházejí domů spolužáci nebo jiní kamarádi </w:t>
      </w:r>
    </w:p>
    <w:p w:rsidR="00580BFE" w:rsidRPr="00FA3D27" w:rsidRDefault="00580BFE" w:rsidP="00580BFE">
      <w:pPr>
        <w:numPr>
          <w:ilvl w:val="0"/>
          <w:numId w:val="35"/>
        </w:numPr>
        <w:spacing w:after="45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nemá kamaráda, s nímž by trávilo volný čas, s nímž by si telefonovalo apod.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není zváno na návštěvu k jiným dětem </w:t>
      </w:r>
    </w:p>
    <w:p w:rsidR="00580BFE" w:rsidRPr="00FA3D27" w:rsidRDefault="00580BFE" w:rsidP="00580BFE">
      <w:pPr>
        <w:numPr>
          <w:ilvl w:val="0"/>
          <w:numId w:val="35"/>
        </w:numPr>
        <w:spacing w:after="13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lastRenderedPageBreak/>
        <w:t xml:space="preserve">nechuť jít ráno do školy (zvláště když dříve mělo dítě školu rádo). Dítě odkládá odchod z domova, případně je možno na něm pozorovat i strach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ztráta chuti k jídlu </w:t>
      </w:r>
    </w:p>
    <w:p w:rsidR="00580BFE" w:rsidRPr="00FA3D27" w:rsidRDefault="00580BFE" w:rsidP="00580BFE">
      <w:pPr>
        <w:numPr>
          <w:ilvl w:val="0"/>
          <w:numId w:val="35"/>
        </w:numPr>
        <w:spacing w:after="1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nechodí do školy a ze školy nejkratší cestou, případně střídá různé cesty, prosí o dovoz či odvoz autem </w:t>
      </w:r>
    </w:p>
    <w:p w:rsidR="00580BFE" w:rsidRPr="00FA3D27" w:rsidRDefault="00580BFE" w:rsidP="00580BFE">
      <w:pPr>
        <w:numPr>
          <w:ilvl w:val="0"/>
          <w:numId w:val="35"/>
        </w:numPr>
        <w:spacing w:after="2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chodí ze školy hladové (agresoři mu berou svačinu nebo peníze na svačinu)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usíná s pláčem, má neklidný spánek, křičí ze snu např. „Nechte mě!“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ztrácí zájem o učení a schopnost soustředit se na ně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bývá doma smutné či apatické nebo se objevují výkyvy nálad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zmínky o možné sebevraždě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odmítá svěřit se s tím, co ho trápí </w:t>
      </w:r>
    </w:p>
    <w:p w:rsidR="00580BFE" w:rsidRPr="00FA3D27" w:rsidRDefault="00580BFE" w:rsidP="00580BFE">
      <w:pPr>
        <w:numPr>
          <w:ilvl w:val="0"/>
          <w:numId w:val="35"/>
        </w:numPr>
        <w:spacing w:after="4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žádá o peníze, přičemž udává nevěrohodné důvody (např. opakovaně říká, že je ztratilo), případně doma krade peníze </w:t>
      </w:r>
    </w:p>
    <w:p w:rsidR="00580BFE" w:rsidRPr="00FA3D27" w:rsidRDefault="00580BFE" w:rsidP="00580BFE">
      <w:pPr>
        <w:numPr>
          <w:ilvl w:val="0"/>
          <w:numId w:val="35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nápadně často hlásí ztrátu svých osobních věcí </w:t>
      </w:r>
    </w:p>
    <w:p w:rsidR="00580BFE" w:rsidRPr="00FA3D27" w:rsidRDefault="00580BFE" w:rsidP="00580BFE">
      <w:pPr>
        <w:numPr>
          <w:ilvl w:val="0"/>
          <w:numId w:val="35"/>
        </w:numPr>
        <w:spacing w:after="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je neobvykle, nečekaně agresivní k sourozencům nebo jiným dětem, možná projevuje i zlobu vůči rodičům </w:t>
      </w:r>
    </w:p>
    <w:p w:rsidR="00580BFE" w:rsidRPr="00FA3D27" w:rsidRDefault="00580BFE" w:rsidP="00580BFE">
      <w:pPr>
        <w:numPr>
          <w:ilvl w:val="0"/>
          <w:numId w:val="35"/>
        </w:numPr>
        <w:spacing w:after="1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dítě si stěžuje na neurčité bolesti břicha nebo hlavy, možná ráno zvrací, snaží se zůstat doma </w:t>
      </w:r>
    </w:p>
    <w:p w:rsidR="00580BFE" w:rsidRPr="00FA3D27" w:rsidRDefault="00580BFE" w:rsidP="00580BFE">
      <w:pPr>
        <w:numPr>
          <w:ilvl w:val="0"/>
          <w:numId w:val="35"/>
        </w:numPr>
        <w:spacing w:after="102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dítě se zdržuje doma více, než mělo ve zvy</w:t>
      </w:r>
      <w:r w:rsidR="009F187C">
        <w:rPr>
          <w:rFonts w:ascii="Times New Roman" w:hAnsi="Times New Roman" w:cs="Times New Roman"/>
          <w:sz w:val="24"/>
          <w:szCs w:val="24"/>
        </w:rPr>
        <w:t>ku</w:t>
      </w:r>
    </w:p>
    <w:p w:rsidR="00580BFE" w:rsidRPr="00FA3D27" w:rsidRDefault="00580BFE" w:rsidP="00580BFE">
      <w:pPr>
        <w:spacing w:after="17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Default="00055988" w:rsidP="00055988">
      <w:pPr>
        <w:pStyle w:val="Nadpis2"/>
      </w:pPr>
      <w:bookmarkStart w:id="9" w:name="_Toc530830986"/>
      <w:r>
        <w:t>5</w:t>
      </w:r>
      <w:r w:rsidR="00580BFE">
        <w:t>. 3. Postup při vyšetřování šikany</w:t>
      </w:r>
      <w:bookmarkEnd w:id="9"/>
      <w:r w:rsidR="00580BFE">
        <w:t xml:space="preserve"> </w:t>
      </w:r>
    </w:p>
    <w:p w:rsidR="00580BFE" w:rsidRPr="00FA3D27" w:rsidRDefault="00055988" w:rsidP="00055988">
      <w:pPr>
        <w:pStyle w:val="Nadpis3"/>
      </w:pPr>
      <w:bookmarkStart w:id="10" w:name="_Toc530830987"/>
      <w:r>
        <w:t>5</w:t>
      </w:r>
      <w:r w:rsidR="00580BFE">
        <w:t>. 3. 1. Počáteční šikana</w:t>
      </w:r>
      <w:bookmarkEnd w:id="10"/>
      <w:r w:rsidR="00580BFE">
        <w:t xml:space="preserve"> </w:t>
      </w:r>
    </w:p>
    <w:p w:rsidR="00580BFE" w:rsidRPr="00FA3D27" w:rsidRDefault="00580BFE" w:rsidP="00580BFE">
      <w:pPr>
        <w:spacing w:line="36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Pracovník, který pozoruje šikanu nebo na ni byl upozorněn, musí: </w:t>
      </w:r>
    </w:p>
    <w:p w:rsidR="00580BFE" w:rsidRPr="00FA3D27" w:rsidRDefault="00580BFE" w:rsidP="00580BFE">
      <w:pPr>
        <w:numPr>
          <w:ilvl w:val="1"/>
          <w:numId w:val="37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FA3D27">
        <w:rPr>
          <w:rFonts w:ascii="Times New Roman" w:hAnsi="Times New Roman" w:cs="Times New Roman"/>
          <w:sz w:val="24"/>
          <w:szCs w:val="24"/>
        </w:rPr>
        <w:t xml:space="preserve">onfrontovat svá poznání s dalšími kolegy, třídním učitelem </w:t>
      </w:r>
    </w:p>
    <w:p w:rsidR="00580BFE" w:rsidRPr="00FA3D27" w:rsidRDefault="00580BFE" w:rsidP="00580BFE">
      <w:pPr>
        <w:numPr>
          <w:ilvl w:val="1"/>
          <w:numId w:val="37"/>
        </w:numPr>
        <w:spacing w:after="12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FA3D27">
        <w:rPr>
          <w:rFonts w:ascii="Times New Roman" w:hAnsi="Times New Roman" w:cs="Times New Roman"/>
          <w:sz w:val="24"/>
          <w:szCs w:val="24"/>
        </w:rPr>
        <w:t xml:space="preserve">známit své podezření vedení školy, školnímu metodikovi prevence, výchovnému poradci, konzultovat další postup, dohodnout se, kdo povede vyšetřování </w:t>
      </w:r>
    </w:p>
    <w:p w:rsidR="00580BFE" w:rsidRPr="00FA3D27" w:rsidRDefault="00580BFE" w:rsidP="00580BFE">
      <w:pPr>
        <w:numPr>
          <w:ilvl w:val="1"/>
          <w:numId w:val="37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FA3D27">
        <w:rPr>
          <w:rFonts w:ascii="Times New Roman" w:hAnsi="Times New Roman" w:cs="Times New Roman"/>
          <w:sz w:val="24"/>
          <w:szCs w:val="24"/>
        </w:rPr>
        <w:t xml:space="preserve">valifikovaně odhadnut stadium a formu šikany </w:t>
      </w:r>
    </w:p>
    <w:p w:rsidR="00580BFE" w:rsidRPr="00FA3D27" w:rsidRDefault="00580BFE" w:rsidP="00580BFE">
      <w:pPr>
        <w:numPr>
          <w:ilvl w:val="1"/>
          <w:numId w:val="37"/>
        </w:numPr>
        <w:spacing w:after="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</w:t>
      </w:r>
      <w:r w:rsidRPr="00FA3D27">
        <w:rPr>
          <w:rFonts w:ascii="Times New Roman" w:hAnsi="Times New Roman" w:cs="Times New Roman"/>
          <w:sz w:val="24"/>
          <w:szCs w:val="24"/>
        </w:rPr>
        <w:t xml:space="preserve">yslechnout (mezi čtyřma očima) co nejvíce nezaujatých svědků, těch, co na šikanu upozornili, důležité věci si zapisovat </w:t>
      </w:r>
    </w:p>
    <w:p w:rsidR="00580BFE" w:rsidRPr="00FA3D27" w:rsidRDefault="00580BFE" w:rsidP="00580BFE">
      <w:pPr>
        <w:numPr>
          <w:ilvl w:val="1"/>
          <w:numId w:val="37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FA3D27">
        <w:rPr>
          <w:rFonts w:ascii="Times New Roman" w:hAnsi="Times New Roman" w:cs="Times New Roman"/>
          <w:sz w:val="24"/>
          <w:szCs w:val="24"/>
        </w:rPr>
        <w:t xml:space="preserve">pojit se s rodiči oběti </w:t>
      </w:r>
    </w:p>
    <w:p w:rsidR="00580BFE" w:rsidRPr="00FA3D27" w:rsidRDefault="00580BFE" w:rsidP="00580BFE">
      <w:pPr>
        <w:numPr>
          <w:ilvl w:val="1"/>
          <w:numId w:val="37"/>
        </w:numPr>
        <w:spacing w:after="15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A3D27">
        <w:rPr>
          <w:rFonts w:ascii="Times New Roman" w:hAnsi="Times New Roman" w:cs="Times New Roman"/>
          <w:sz w:val="24"/>
          <w:szCs w:val="24"/>
        </w:rPr>
        <w:t xml:space="preserve">eprve nyní vyslechnout oběť, citlivě, zaručit bezpečí a důvěrnost informací, vše zapisovat (formulář: Pohovor s žákem) </w:t>
      </w:r>
    </w:p>
    <w:p w:rsidR="00580BFE" w:rsidRPr="00FA3D27" w:rsidRDefault="00580BFE" w:rsidP="00580BFE">
      <w:pPr>
        <w:numPr>
          <w:ilvl w:val="1"/>
          <w:numId w:val="37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ajistit ochranu oběti </w:t>
      </w:r>
    </w:p>
    <w:p w:rsidR="00580BFE" w:rsidRPr="00FA3D27" w:rsidRDefault="00580BFE" w:rsidP="00580BFE">
      <w:pPr>
        <w:numPr>
          <w:ilvl w:val="1"/>
          <w:numId w:val="37"/>
        </w:numPr>
        <w:spacing w:after="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FA3D27">
        <w:rPr>
          <w:rFonts w:ascii="Times New Roman" w:hAnsi="Times New Roman" w:cs="Times New Roman"/>
          <w:sz w:val="24"/>
          <w:szCs w:val="24"/>
        </w:rPr>
        <w:t xml:space="preserve">yslechnout agresory – neočekávaně, každého zvlášť, znemožnit jejich domluvu, soustředit se na rozpory ve výpovědích </w:t>
      </w:r>
    </w:p>
    <w:p w:rsidR="00580BFE" w:rsidRPr="00FA3D27" w:rsidRDefault="00580BFE" w:rsidP="00580BFE">
      <w:pPr>
        <w:numPr>
          <w:ilvl w:val="1"/>
          <w:numId w:val="37"/>
        </w:numPr>
        <w:spacing w:after="1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A3D27">
        <w:rPr>
          <w:rFonts w:ascii="Times New Roman" w:hAnsi="Times New Roman" w:cs="Times New Roman"/>
          <w:sz w:val="24"/>
          <w:szCs w:val="24"/>
        </w:rPr>
        <w:t>řídní hodiny</w:t>
      </w:r>
      <w:r w:rsidR="009F187C">
        <w:rPr>
          <w:rFonts w:ascii="Times New Roman" w:hAnsi="Times New Roman" w:cs="Times New Roman"/>
          <w:sz w:val="24"/>
          <w:szCs w:val="24"/>
        </w:rPr>
        <w:t>:</w:t>
      </w:r>
      <w:r w:rsidRPr="00FA3D27">
        <w:rPr>
          <w:rFonts w:ascii="Times New Roman" w:hAnsi="Times New Roman" w:cs="Times New Roman"/>
          <w:sz w:val="24"/>
          <w:szCs w:val="24"/>
        </w:rPr>
        <w:t xml:space="preserve"> efekt metody usmíření, oznámení o potrestání agresorů, následná práce s celou třídou </w:t>
      </w:r>
    </w:p>
    <w:p w:rsidR="00580BFE" w:rsidRDefault="00580BFE" w:rsidP="00055988">
      <w:pPr>
        <w:numPr>
          <w:ilvl w:val="1"/>
          <w:numId w:val="37"/>
        </w:numPr>
        <w:spacing w:after="105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A3D27">
        <w:rPr>
          <w:rFonts w:ascii="Times New Roman" w:hAnsi="Times New Roman" w:cs="Times New Roman"/>
          <w:sz w:val="24"/>
          <w:szCs w:val="24"/>
        </w:rPr>
        <w:t xml:space="preserve">řídní schůzka </w:t>
      </w:r>
    </w:p>
    <w:p w:rsidR="00055988" w:rsidRPr="00055988" w:rsidRDefault="00055988" w:rsidP="00055988">
      <w:pPr>
        <w:spacing w:after="105" w:line="360" w:lineRule="auto"/>
        <w:ind w:left="1416"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FA3D27" w:rsidRDefault="00C80AA7" w:rsidP="00C80AA7">
      <w:pPr>
        <w:pStyle w:val="Nadpis3"/>
      </w:pPr>
      <w:bookmarkStart w:id="11" w:name="_Toc530830988"/>
      <w:r>
        <w:t>5</w:t>
      </w:r>
      <w:r w:rsidR="00580BFE">
        <w:t>. 3. 2. Pokročilá šikana</w:t>
      </w:r>
      <w:bookmarkEnd w:id="11"/>
    </w:p>
    <w:p w:rsidR="00580BFE" w:rsidRPr="00FA3D27" w:rsidRDefault="00580BFE" w:rsidP="00580BFE">
      <w:pPr>
        <w:numPr>
          <w:ilvl w:val="1"/>
          <w:numId w:val="37"/>
        </w:numPr>
        <w:spacing w:after="214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vládnutí vlastního šoku – bleskový odhad závažnosti a formy šikany </w:t>
      </w:r>
    </w:p>
    <w:p w:rsidR="00580BFE" w:rsidRPr="00FA3D27" w:rsidRDefault="00580BFE" w:rsidP="00580BFE">
      <w:pPr>
        <w:numPr>
          <w:ilvl w:val="1"/>
          <w:numId w:val="37"/>
        </w:numPr>
        <w:spacing w:after="214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FA3D27">
        <w:rPr>
          <w:rFonts w:ascii="Times New Roman" w:hAnsi="Times New Roman" w:cs="Times New Roman"/>
          <w:sz w:val="24"/>
          <w:szCs w:val="24"/>
        </w:rPr>
        <w:t xml:space="preserve">ezprostřední záchrana oběti, zastavení skupinového násilí </w:t>
      </w:r>
    </w:p>
    <w:p w:rsidR="00580BFE" w:rsidRPr="00FA3D27" w:rsidRDefault="00580BFE" w:rsidP="00580BFE">
      <w:pPr>
        <w:numPr>
          <w:ilvl w:val="1"/>
          <w:numId w:val="37"/>
        </w:numPr>
        <w:spacing w:after="216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>alarmování pedagogů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D27">
        <w:rPr>
          <w:rFonts w:ascii="Times New Roman" w:hAnsi="Times New Roman" w:cs="Times New Roman"/>
          <w:sz w:val="24"/>
          <w:szCs w:val="24"/>
        </w:rPr>
        <w:t xml:space="preserve">a informování vedení školy </w:t>
      </w:r>
    </w:p>
    <w:p w:rsidR="00580BFE" w:rsidRDefault="00580BFE" w:rsidP="00580BFE">
      <w:pPr>
        <w:numPr>
          <w:ilvl w:val="1"/>
          <w:numId w:val="37"/>
        </w:numPr>
        <w:spacing w:after="213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abránění domluvě na křivé skupinové výpovědi </w:t>
      </w:r>
    </w:p>
    <w:p w:rsidR="00580BFE" w:rsidRPr="00FA3D27" w:rsidRDefault="00580BFE" w:rsidP="00580BFE">
      <w:pPr>
        <w:numPr>
          <w:ilvl w:val="1"/>
          <w:numId w:val="37"/>
        </w:numPr>
        <w:spacing w:after="211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A3D27">
        <w:rPr>
          <w:rFonts w:ascii="Times New Roman" w:hAnsi="Times New Roman" w:cs="Times New Roman"/>
          <w:sz w:val="24"/>
          <w:szCs w:val="24"/>
        </w:rPr>
        <w:t xml:space="preserve">okračující pomoc oběti (přivolání lékaře) </w:t>
      </w:r>
    </w:p>
    <w:p w:rsidR="00580BFE" w:rsidRPr="00FA3D27" w:rsidRDefault="00580BFE" w:rsidP="00580BFE">
      <w:pPr>
        <w:numPr>
          <w:ilvl w:val="1"/>
          <w:numId w:val="37"/>
        </w:numPr>
        <w:spacing w:after="21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FA3D27">
        <w:rPr>
          <w:rFonts w:ascii="Times New Roman" w:hAnsi="Times New Roman" w:cs="Times New Roman"/>
          <w:sz w:val="24"/>
          <w:szCs w:val="24"/>
        </w:rPr>
        <w:t xml:space="preserve">známení na policii, paralelně – navázání kontaktu se specialistou na šikanování </w:t>
      </w:r>
    </w:p>
    <w:p w:rsidR="00580BFE" w:rsidRPr="00FA3D27" w:rsidRDefault="00580BFE" w:rsidP="00580BFE">
      <w:pPr>
        <w:numPr>
          <w:ilvl w:val="1"/>
          <w:numId w:val="37"/>
        </w:numPr>
        <w:spacing w:after="195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FA3D27">
        <w:rPr>
          <w:rFonts w:ascii="Times New Roman" w:hAnsi="Times New Roman" w:cs="Times New Roman"/>
          <w:sz w:val="24"/>
          <w:szCs w:val="24"/>
        </w:rPr>
        <w:t xml:space="preserve">nformace rodičům </w:t>
      </w:r>
    </w:p>
    <w:p w:rsidR="00580BFE" w:rsidRPr="00FA3D27" w:rsidRDefault="00580BFE" w:rsidP="00580BFE">
      <w:pPr>
        <w:numPr>
          <w:ilvl w:val="1"/>
          <w:numId w:val="37"/>
        </w:numPr>
        <w:spacing w:after="214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A3D27">
        <w:rPr>
          <w:rFonts w:ascii="Times New Roman" w:hAnsi="Times New Roman" w:cs="Times New Roman"/>
          <w:sz w:val="24"/>
          <w:szCs w:val="24"/>
        </w:rPr>
        <w:t xml:space="preserve">ozhovor s obětí a informátory </w:t>
      </w:r>
    </w:p>
    <w:p w:rsidR="00580BFE" w:rsidRPr="00FA3D27" w:rsidRDefault="00580BFE" w:rsidP="00580BFE">
      <w:pPr>
        <w:numPr>
          <w:ilvl w:val="1"/>
          <w:numId w:val="37"/>
        </w:numPr>
        <w:spacing w:after="206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FA3D27">
        <w:rPr>
          <w:rFonts w:ascii="Times New Roman" w:hAnsi="Times New Roman" w:cs="Times New Roman"/>
          <w:sz w:val="24"/>
          <w:szCs w:val="24"/>
        </w:rPr>
        <w:t xml:space="preserve">ndividuální, případně konfrontační rozhovory se svědky </w:t>
      </w:r>
    </w:p>
    <w:p w:rsidR="00580BFE" w:rsidRPr="00FA3D27" w:rsidRDefault="00580BFE" w:rsidP="00580BFE">
      <w:pPr>
        <w:numPr>
          <w:ilvl w:val="1"/>
          <w:numId w:val="37"/>
        </w:numPr>
        <w:spacing w:after="213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A3D27">
        <w:rPr>
          <w:rFonts w:ascii="Times New Roman" w:hAnsi="Times New Roman" w:cs="Times New Roman"/>
          <w:sz w:val="24"/>
          <w:szCs w:val="24"/>
        </w:rPr>
        <w:t>ozhovor s agresory, případn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FA3D27">
        <w:rPr>
          <w:rFonts w:ascii="Times New Roman" w:hAnsi="Times New Roman" w:cs="Times New Roman"/>
          <w:sz w:val="24"/>
          <w:szCs w:val="24"/>
        </w:rPr>
        <w:t xml:space="preserve"> konfrontace mezi agresory není vhodn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Pr="00FA3D27" w:rsidRDefault="00580BFE" w:rsidP="00580BFE">
      <w:pPr>
        <w:numPr>
          <w:ilvl w:val="1"/>
          <w:numId w:val="37"/>
        </w:numPr>
        <w:spacing w:after="150" w:line="360" w:lineRule="auto"/>
        <w:ind w:right="10" w:hanging="336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metoda vnějšího nátlaku a změna konstelace skupiny</w:t>
      </w:r>
    </w:p>
    <w:p w:rsidR="00580BFE" w:rsidRDefault="00580BFE" w:rsidP="00580BFE">
      <w:pPr>
        <w:spacing w:after="17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0AA7" w:rsidRPr="00FA3D27" w:rsidRDefault="00C80AA7" w:rsidP="00580BFE">
      <w:pPr>
        <w:spacing w:after="175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C80AA7">
      <w:pPr>
        <w:pStyle w:val="Nadpis3"/>
      </w:pPr>
      <w:r w:rsidRPr="00FA3D27">
        <w:lastRenderedPageBreak/>
        <w:t xml:space="preserve"> </w:t>
      </w:r>
      <w:bookmarkStart w:id="12" w:name="_Toc530830989"/>
      <w:r w:rsidR="00C80AA7">
        <w:t>5</w:t>
      </w:r>
      <w:r>
        <w:t>. 3. 3. Možné otázky pro vyšetřování</w:t>
      </w:r>
      <w:bookmarkEnd w:id="12"/>
      <w:r>
        <w:t xml:space="preserve"> </w:t>
      </w:r>
    </w:p>
    <w:p w:rsidR="00953E71" w:rsidRPr="00953E71" w:rsidRDefault="00953E71" w:rsidP="00953E71"/>
    <w:tbl>
      <w:tblPr>
        <w:tblStyle w:val="Mkatabulky"/>
        <w:tblW w:w="93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5752"/>
      </w:tblGrid>
      <w:tr w:rsidR="00580BFE" w:rsidTr="00F81A22">
        <w:trPr>
          <w:trHeight w:val="473"/>
        </w:trPr>
        <w:tc>
          <w:tcPr>
            <w:tcW w:w="3639" w:type="dxa"/>
            <w:tcBorders>
              <w:top w:val="single" w:sz="18" w:space="0" w:color="auto"/>
              <w:bottom w:val="single" w:sz="18" w:space="0" w:color="auto"/>
            </w:tcBorders>
          </w:tcPr>
          <w:p w:rsidR="00580BFE" w:rsidRPr="001D1BFD" w:rsidRDefault="00580BFE" w:rsidP="00F81A22">
            <w:pPr>
              <w:spacing w:after="177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BFD">
              <w:rPr>
                <w:rFonts w:ascii="Times New Roman" w:hAnsi="Times New Roman" w:cs="Times New Roman"/>
                <w:b/>
                <w:sz w:val="24"/>
                <w:szCs w:val="24"/>
              </w:rPr>
              <w:t>ÚČASTNÍK ŠIKANY</w:t>
            </w:r>
          </w:p>
        </w:tc>
        <w:tc>
          <w:tcPr>
            <w:tcW w:w="5752" w:type="dxa"/>
            <w:tcBorders>
              <w:top w:val="single" w:sz="18" w:space="0" w:color="auto"/>
              <w:bottom w:val="single" w:sz="18" w:space="0" w:color="auto"/>
            </w:tcBorders>
          </w:tcPr>
          <w:p w:rsidR="00580BFE" w:rsidRPr="001D1BFD" w:rsidRDefault="00580BFE" w:rsidP="00F81A22">
            <w:pPr>
              <w:spacing w:after="177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BFD">
              <w:rPr>
                <w:rFonts w:ascii="Times New Roman" w:hAnsi="Times New Roman" w:cs="Times New Roman"/>
                <w:b/>
                <w:sz w:val="24"/>
                <w:szCs w:val="24"/>
              </w:rPr>
              <w:t>OTÁZKY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  <w:tcBorders>
              <w:top w:val="single" w:sz="18" w:space="0" w:color="auto"/>
            </w:tcBorders>
          </w:tcPr>
          <w:p w:rsidR="00580BFE" w:rsidRPr="001D1BFD" w:rsidRDefault="00580BFE" w:rsidP="00F81A22">
            <w:pPr>
              <w:spacing w:after="177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BFD">
              <w:rPr>
                <w:rFonts w:ascii="Times New Roman" w:hAnsi="Times New Roman" w:cs="Times New Roman"/>
                <w:b/>
                <w:sz w:val="24"/>
                <w:szCs w:val="24"/>
              </w:rPr>
              <w:t>OBĚŤ</w:t>
            </w:r>
          </w:p>
        </w:tc>
        <w:tc>
          <w:tcPr>
            <w:tcW w:w="5752" w:type="dxa"/>
            <w:tcBorders>
              <w:top w:val="single" w:sz="18" w:space="0" w:color="auto"/>
            </w:tcBorders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 se cítíš / jak Ti je?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Kde se to stalo?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Kdo u toho byl?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Jaký vztah máš k…?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Stalo se něco takového již dříve?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Kdy to začalo?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Pomohl Ti někdo?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Viděl Vás někdo?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Řekl jsi to někomu / požádal jsi o pomoc?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Bylo možné se bránit?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Pr="001D1BFD" w:rsidRDefault="00580BFE" w:rsidP="00F81A22">
            <w:pPr>
              <w:spacing w:after="177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BFD">
              <w:rPr>
                <w:rFonts w:ascii="Times New Roman" w:hAnsi="Times New Roman" w:cs="Times New Roman"/>
                <w:b/>
                <w:sz w:val="24"/>
                <w:szCs w:val="24"/>
              </w:rPr>
              <w:t>INFORMÁTOR</w:t>
            </w: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se stalo?</w:t>
            </w:r>
          </w:p>
        </w:tc>
      </w:tr>
      <w:tr w:rsidR="00580BFE" w:rsidTr="00F81A22">
        <w:trPr>
          <w:trHeight w:val="484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Kdy to začalo a jak?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 často se to děje?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Kde se to stalo?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 se chová oběť / agresor?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Pr="001D1BFD" w:rsidRDefault="00580BFE" w:rsidP="00F81A22">
            <w:pPr>
              <w:spacing w:after="177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BFD">
              <w:rPr>
                <w:rFonts w:ascii="Times New Roman" w:hAnsi="Times New Roman" w:cs="Times New Roman"/>
                <w:b/>
                <w:sz w:val="24"/>
                <w:szCs w:val="24"/>
              </w:rPr>
              <w:t>AGRESOR</w:t>
            </w: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se stalo?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Tě vedlo k tvému chování?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Popiš situaci. 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Nutil Tě někdo?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Kdo u toho byl?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Kde se to stalo?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Kde přesně jsi byl ty?</w:t>
            </w:r>
          </w:p>
        </w:tc>
      </w:tr>
      <w:tr w:rsidR="00580BFE" w:rsidTr="00F81A22">
        <w:trPr>
          <w:trHeight w:val="484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Stalo se něco takového již dříve?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Jaký vztah máš k…?</w:t>
            </w:r>
          </w:p>
        </w:tc>
      </w:tr>
      <w:tr w:rsidR="00580BFE" w:rsidTr="00F81A22">
        <w:trPr>
          <w:trHeight w:val="473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953E71" w:rsidP="00953E71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 ses</w:t>
            </w:r>
            <w:r w:rsidR="00580BFE">
              <w:rPr>
                <w:rFonts w:ascii="Times New Roman" w:hAnsi="Times New Roman" w:cs="Times New Roman"/>
                <w:sz w:val="24"/>
                <w:szCs w:val="24"/>
              </w:rPr>
              <w:t xml:space="preserve"> u toho cítil?</w:t>
            </w:r>
          </w:p>
        </w:tc>
      </w:tr>
      <w:tr w:rsidR="00580BFE" w:rsidTr="00F81A22">
        <w:trPr>
          <w:trHeight w:val="220"/>
        </w:trPr>
        <w:tc>
          <w:tcPr>
            <w:tcW w:w="3639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</w:tcPr>
          <w:p w:rsidR="00580BFE" w:rsidRDefault="00580BFE" w:rsidP="00F81A22">
            <w:pPr>
              <w:spacing w:after="17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 bys navrhoval za řešení ve tvé situaci?</w:t>
            </w:r>
          </w:p>
        </w:tc>
      </w:tr>
    </w:tbl>
    <w:p w:rsidR="00580BFE" w:rsidRPr="00FA3D27" w:rsidRDefault="00580BFE" w:rsidP="00C80AA7">
      <w:pPr>
        <w:spacing w:after="21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4D1F9E" w:rsidRDefault="00580BFE" w:rsidP="00953E71">
      <w:pPr>
        <w:pStyle w:val="Nadpis2"/>
      </w:pPr>
      <w:r w:rsidRPr="00FA3D27">
        <w:t xml:space="preserve"> </w:t>
      </w:r>
      <w:bookmarkStart w:id="13" w:name="_Toc530830990"/>
      <w:r w:rsidR="00C80AA7">
        <w:t>5</w:t>
      </w:r>
      <w:r>
        <w:t>.</w:t>
      </w:r>
      <w:r w:rsidR="00C80AA7">
        <w:t xml:space="preserve"> 4</w:t>
      </w:r>
      <w:r>
        <w:t>. Nápravná opatření</w:t>
      </w:r>
      <w:bookmarkEnd w:id="13"/>
    </w:p>
    <w:p w:rsidR="00C80AA7" w:rsidRDefault="00580BFE" w:rsidP="00953E71">
      <w:pPr>
        <w:tabs>
          <w:tab w:val="left" w:pos="8347"/>
        </w:tabs>
        <w:spacing w:after="20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Pro potrestání agresorů použijeme tato výchovná opatření: napomenutí či důtka třídního učitele, důtka ředitele</w:t>
      </w:r>
      <w:r>
        <w:rPr>
          <w:rFonts w:ascii="Times New Roman" w:hAnsi="Times New Roman" w:cs="Times New Roman"/>
          <w:sz w:val="24"/>
          <w:szCs w:val="24"/>
        </w:rPr>
        <w:t xml:space="preserve"> školy</w:t>
      </w:r>
      <w:r w:rsidRPr="00FA3D27">
        <w:rPr>
          <w:rFonts w:ascii="Times New Roman" w:hAnsi="Times New Roman" w:cs="Times New Roman"/>
          <w:sz w:val="24"/>
          <w:szCs w:val="24"/>
        </w:rPr>
        <w:t xml:space="preserve">, snížená známka z chování. Lze využít i převedení do jiné třídy, nebo doporučit rodičům obětí i agresorů návštěvy v ambulantním oddělení střediska výchovné péče pro děti.  </w:t>
      </w:r>
    </w:p>
    <w:p w:rsidR="00C80AA7" w:rsidRPr="00FA3D27" w:rsidRDefault="00C80AA7" w:rsidP="00953E71">
      <w:pPr>
        <w:spacing w:after="20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C80AA7" w:rsidP="00953E71">
      <w:pPr>
        <w:pStyle w:val="Nadpis2"/>
      </w:pPr>
      <w:bookmarkStart w:id="14" w:name="_Toc530830991"/>
      <w:r>
        <w:t>5</w:t>
      </w:r>
      <w:r w:rsidR="00580BFE">
        <w:t xml:space="preserve">. </w:t>
      </w:r>
      <w:r>
        <w:t>5</w:t>
      </w:r>
      <w:r w:rsidR="00580BFE">
        <w:t>. Prevence šikany</w:t>
      </w:r>
      <w:bookmarkEnd w:id="14"/>
      <w:r w:rsidR="00580BFE">
        <w:t xml:space="preserve"> </w:t>
      </w:r>
    </w:p>
    <w:p w:rsidR="00055988" w:rsidRDefault="00055988" w:rsidP="00953E71">
      <w:pPr>
        <w:spacing w:after="3" w:line="39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V prevenci proti šikanování musí spolupracovat všichni pracovníci školy a rodiče žáků. Základním opatřením pro prevenci šikany je Školní vzdělávací program, který má podpořit vzájemnou komunikaci a spolupráci mezi žáky, mezi žáky a učiteli a vytvářet tak bezpečné klima školy. </w:t>
      </w:r>
    </w:p>
    <w:p w:rsidR="00055988" w:rsidRPr="00066D73" w:rsidRDefault="00055988" w:rsidP="00055988">
      <w:pPr>
        <w:spacing w:after="3" w:line="396" w:lineRule="auto"/>
        <w:ind w:right="1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Pedagogičtí pracovníci by se měli zapojit do vzdělávání o šikaně. Pravidelná školení by měl absolvovat školní metodik prevence, pedagogičtí pracovníci by se měli zúčastnit vzdělávání pro vytváření dobrého klimatu ve třídě.</w:t>
      </w:r>
    </w:p>
    <w:p w:rsidR="00055988" w:rsidRDefault="00055988" w:rsidP="00580BFE">
      <w:pPr>
        <w:spacing w:after="236" w:line="36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FA3D27" w:rsidRDefault="00C80AA7" w:rsidP="00C80AA7">
      <w:pPr>
        <w:pStyle w:val="Nadpis3"/>
      </w:pPr>
      <w:bookmarkStart w:id="15" w:name="_Toc530830992"/>
      <w:r>
        <w:t>5</w:t>
      </w:r>
      <w:r w:rsidR="00580BFE">
        <w:t xml:space="preserve">. </w:t>
      </w:r>
      <w:r>
        <w:t>5</w:t>
      </w:r>
      <w:r w:rsidR="00580BFE">
        <w:t>. 1. Třídnické hodiny</w:t>
      </w:r>
      <w:bookmarkEnd w:id="15"/>
      <w:r w:rsidR="00580BFE">
        <w:t xml:space="preserve">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A3D27">
        <w:rPr>
          <w:rFonts w:ascii="Times New Roman" w:hAnsi="Times New Roman" w:cs="Times New Roman"/>
          <w:sz w:val="24"/>
          <w:szCs w:val="24"/>
        </w:rPr>
        <w:t>ravideln</w:t>
      </w:r>
      <w:r>
        <w:rPr>
          <w:rFonts w:ascii="Times New Roman" w:hAnsi="Times New Roman" w:cs="Times New Roman"/>
          <w:sz w:val="24"/>
          <w:szCs w:val="24"/>
        </w:rPr>
        <w:t>ě – 2 x měsíčně (dle potřeby i vícekrát)</w:t>
      </w:r>
    </w:p>
    <w:p w:rsidR="00580BFE" w:rsidRPr="004D1F9E" w:rsidRDefault="00580BFE" w:rsidP="00580BFE">
      <w:pPr>
        <w:numPr>
          <w:ilvl w:val="0"/>
          <w:numId w:val="39"/>
        </w:numPr>
        <w:spacing w:after="15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A3D27">
        <w:rPr>
          <w:rFonts w:ascii="Times New Roman" w:hAnsi="Times New Roman" w:cs="Times New Roman"/>
          <w:sz w:val="24"/>
          <w:szCs w:val="24"/>
        </w:rPr>
        <w:t xml:space="preserve">ktuální problémy řešeny formou hry </w:t>
      </w:r>
    </w:p>
    <w:p w:rsidR="00580BFE" w:rsidRPr="00953E71" w:rsidRDefault="00580BFE" w:rsidP="00580BFE">
      <w:pPr>
        <w:numPr>
          <w:ilvl w:val="0"/>
          <w:numId w:val="39"/>
        </w:numPr>
        <w:spacing w:after="9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A3D27">
        <w:rPr>
          <w:rFonts w:ascii="Times New Roman" w:hAnsi="Times New Roman" w:cs="Times New Roman"/>
          <w:sz w:val="24"/>
          <w:szCs w:val="24"/>
        </w:rPr>
        <w:t xml:space="preserve">řídní mluvčí komunikuje s třídním učitelem, zástupci vedení a popřípadě s ostatními mluvčími jiných tříd </w:t>
      </w:r>
    </w:p>
    <w:p w:rsidR="00580BFE" w:rsidRPr="00FA3D27" w:rsidRDefault="00C80AA7" w:rsidP="00C80AA7">
      <w:pPr>
        <w:pStyle w:val="Nadpis3"/>
      </w:pPr>
      <w:bookmarkStart w:id="16" w:name="_Toc530830993"/>
      <w:r>
        <w:lastRenderedPageBreak/>
        <w:t>5</w:t>
      </w:r>
      <w:r w:rsidR="00580BFE">
        <w:t xml:space="preserve">. </w:t>
      </w:r>
      <w:r>
        <w:t>5</w:t>
      </w:r>
      <w:r w:rsidR="00580BFE">
        <w:t>. 2. Výuka</w:t>
      </w:r>
      <w:bookmarkEnd w:id="16"/>
      <w:r w:rsidR="00580BFE">
        <w:t xml:space="preserve"> </w:t>
      </w:r>
    </w:p>
    <w:p w:rsidR="00580BFE" w:rsidRPr="00FA3D27" w:rsidRDefault="00580BFE" w:rsidP="00580BFE">
      <w:pPr>
        <w:numPr>
          <w:ilvl w:val="0"/>
          <w:numId w:val="39"/>
        </w:numPr>
        <w:spacing w:after="31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ačlenění témat rizikového chování do jednotlivých předmětů v jednotlivých ročnících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ačlenění sociálních témat do výuky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FA3D27">
        <w:rPr>
          <w:rFonts w:ascii="Times New Roman" w:hAnsi="Times New Roman" w:cs="Times New Roman"/>
          <w:sz w:val="24"/>
          <w:szCs w:val="24"/>
        </w:rPr>
        <w:t xml:space="preserve">eflexe na aktuální sociologické problémy v regionu státu </w:t>
      </w:r>
    </w:p>
    <w:p w:rsidR="00580BFE" w:rsidRPr="00FA3D27" w:rsidRDefault="00580BFE" w:rsidP="00580BFE">
      <w:pPr>
        <w:spacing w:after="2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Pr="004D1F9E" w:rsidRDefault="00C80AA7" w:rsidP="00C80AA7">
      <w:pPr>
        <w:pStyle w:val="Nadpis3"/>
      </w:pPr>
      <w:bookmarkStart w:id="17" w:name="_Toc530830994"/>
      <w:r>
        <w:t>5</w:t>
      </w:r>
      <w:r w:rsidR="00580BFE">
        <w:t xml:space="preserve">. </w:t>
      </w:r>
      <w:r>
        <w:t>5</w:t>
      </w:r>
      <w:r w:rsidR="00580BFE">
        <w:t>. 3. Mimo vyučování</w:t>
      </w:r>
      <w:bookmarkEnd w:id="17"/>
      <w:r w:rsidR="00580BFE">
        <w:t xml:space="preserve"> </w:t>
      </w:r>
    </w:p>
    <w:p w:rsidR="00580BFE" w:rsidRPr="00FA3D27" w:rsidRDefault="00580BFE" w:rsidP="00580BFE">
      <w:pPr>
        <w:spacing w:after="12" w:line="360" w:lineRule="auto"/>
        <w:ind w:left="-5" w:right="680" w:firstLine="713"/>
        <w:jc w:val="both"/>
        <w:rPr>
          <w:rFonts w:ascii="Times New Roman" w:hAnsi="Times New Roman" w:cs="Times New Roman"/>
          <w:sz w:val="24"/>
          <w:szCs w:val="24"/>
        </w:rPr>
      </w:pPr>
      <w:r w:rsidRPr="004D1F9E">
        <w:rPr>
          <w:rFonts w:ascii="Times New Roman" w:hAnsi="Times New Roman" w:cs="Times New Roman"/>
          <w:sz w:val="24"/>
          <w:szCs w:val="24"/>
        </w:rPr>
        <w:t>Do plánů</w:t>
      </w:r>
      <w:r w:rsidRPr="00FA3D27">
        <w:rPr>
          <w:rFonts w:ascii="Times New Roman" w:hAnsi="Times New Roman" w:cs="Times New Roman"/>
          <w:sz w:val="24"/>
          <w:szCs w:val="24"/>
        </w:rPr>
        <w:t xml:space="preserve"> školních výletů, lyžařských kurzů atp. zahrnout problematiku rizikového chování, sociálního cítění a volně morálních vlastností žáků v mimoškolních aktivitách za účelem stmelení kolektivu a prezentace školy na veřejnosti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0BFE" w:rsidRPr="00FA3D27" w:rsidRDefault="00580BFE" w:rsidP="00C80AA7">
      <w:pPr>
        <w:pStyle w:val="Nadpis2"/>
      </w:pPr>
      <w:r w:rsidRPr="00FA3D27">
        <w:t xml:space="preserve"> </w:t>
      </w:r>
    </w:p>
    <w:p w:rsidR="00580BFE" w:rsidRPr="00711EFB" w:rsidRDefault="00C80AA7" w:rsidP="00C80AA7">
      <w:pPr>
        <w:pStyle w:val="Nadpis2"/>
      </w:pPr>
      <w:bookmarkStart w:id="18" w:name="_Toc530830995"/>
      <w:r>
        <w:rPr>
          <w:u w:color="000000"/>
        </w:rPr>
        <w:t>5</w:t>
      </w:r>
      <w:r w:rsidR="00580BFE" w:rsidRPr="00711EFB">
        <w:rPr>
          <w:u w:color="000000"/>
        </w:rPr>
        <w:t xml:space="preserve">. </w:t>
      </w:r>
      <w:r>
        <w:rPr>
          <w:u w:color="000000"/>
        </w:rPr>
        <w:t>6</w:t>
      </w:r>
      <w:r w:rsidR="00580BFE" w:rsidRPr="00711EFB">
        <w:rPr>
          <w:u w:color="000000"/>
        </w:rPr>
        <w:t>. Ochranný režim</w:t>
      </w:r>
      <w:bookmarkEnd w:id="18"/>
      <w:r w:rsidR="00580BFE" w:rsidRPr="00711EFB">
        <w:t xml:space="preserve">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Pr="00FA3D27">
        <w:rPr>
          <w:rFonts w:ascii="Times New Roman" w:hAnsi="Times New Roman" w:cs="Times New Roman"/>
          <w:sz w:val="24"/>
          <w:szCs w:val="24"/>
        </w:rPr>
        <w:t xml:space="preserve">kolní řád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FA3D27">
        <w:rPr>
          <w:rFonts w:ascii="Times New Roman" w:hAnsi="Times New Roman" w:cs="Times New Roman"/>
          <w:sz w:val="24"/>
          <w:szCs w:val="24"/>
        </w:rPr>
        <w:t xml:space="preserve">nitřní organizační směrnice ředitelky školy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A3D27">
        <w:rPr>
          <w:rFonts w:ascii="Times New Roman" w:hAnsi="Times New Roman" w:cs="Times New Roman"/>
          <w:sz w:val="24"/>
          <w:szCs w:val="24"/>
        </w:rPr>
        <w:t xml:space="preserve">lán dozorů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BOZ a PO </w:t>
      </w:r>
    </w:p>
    <w:p w:rsidR="00580BFE" w:rsidRPr="00FA3D27" w:rsidRDefault="00580BFE" w:rsidP="00580BFE">
      <w:pPr>
        <w:spacing w:after="223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0BFE" w:rsidRPr="00711EFB" w:rsidRDefault="00C80AA7" w:rsidP="00C80AA7">
      <w:pPr>
        <w:pStyle w:val="Nadpis2"/>
      </w:pPr>
      <w:bookmarkStart w:id="19" w:name="_Toc530830996"/>
      <w:r>
        <w:rPr>
          <w:u w:color="000000"/>
        </w:rPr>
        <w:t>5</w:t>
      </w:r>
      <w:r w:rsidR="00580BFE" w:rsidRPr="00711EFB">
        <w:rPr>
          <w:u w:color="000000"/>
        </w:rPr>
        <w:t xml:space="preserve">. </w:t>
      </w:r>
      <w:r>
        <w:rPr>
          <w:u w:color="000000"/>
        </w:rPr>
        <w:t>7</w:t>
      </w:r>
      <w:r w:rsidR="00580BFE" w:rsidRPr="00711EFB">
        <w:rPr>
          <w:u w:color="000000"/>
        </w:rPr>
        <w:t>. Spolupráce s rodiči</w:t>
      </w:r>
      <w:bookmarkEnd w:id="19"/>
      <w:r w:rsidR="00580BFE" w:rsidRPr="00711EFB">
        <w:t xml:space="preserve"> </w:t>
      </w:r>
    </w:p>
    <w:p w:rsidR="00580BFE" w:rsidRPr="00FA3D27" w:rsidRDefault="00580BFE" w:rsidP="00580BFE">
      <w:pPr>
        <w:numPr>
          <w:ilvl w:val="0"/>
          <w:numId w:val="39"/>
        </w:numPr>
        <w:spacing w:after="33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veřejnění povinných dokumentů školy na webu a místo uložení těchto materiálů v budově </w:t>
      </w:r>
      <w:r>
        <w:rPr>
          <w:rFonts w:ascii="Times New Roman" w:hAnsi="Times New Roman" w:cs="Times New Roman"/>
          <w:sz w:val="24"/>
          <w:szCs w:val="24"/>
        </w:rPr>
        <w:t xml:space="preserve">(u ředitelky školy a školního metodika prevence)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FA3D27">
        <w:rPr>
          <w:rFonts w:ascii="Times New Roman" w:hAnsi="Times New Roman" w:cs="Times New Roman"/>
          <w:sz w:val="24"/>
          <w:szCs w:val="24"/>
        </w:rPr>
        <w:t xml:space="preserve">abezpečení citlivých dat podle zákona o ochraně osobních údajů </w:t>
      </w:r>
    </w:p>
    <w:p w:rsidR="00580BFE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FA3D27">
        <w:rPr>
          <w:rFonts w:ascii="Times New Roman" w:hAnsi="Times New Roman" w:cs="Times New Roman"/>
          <w:sz w:val="24"/>
          <w:szCs w:val="24"/>
        </w:rPr>
        <w:t xml:space="preserve">omunikace se zákonnými zástupci osobní formou </w:t>
      </w:r>
    </w:p>
    <w:p w:rsidR="00C80AA7" w:rsidRPr="00FA3D27" w:rsidRDefault="00C80AA7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schůzky SRPZŠ ke vzájemné komunikaci</w:t>
      </w:r>
    </w:p>
    <w:p w:rsidR="00C80AA7" w:rsidRPr="00711EFB" w:rsidRDefault="00C80AA7" w:rsidP="00C80AA7">
      <w:pPr>
        <w:spacing w:after="0" w:line="36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711EFB" w:rsidRDefault="00C80AA7" w:rsidP="00C80AA7">
      <w:pPr>
        <w:pStyle w:val="Nadpis2"/>
        <w:rPr>
          <w:u w:color="000000"/>
        </w:rPr>
      </w:pPr>
      <w:bookmarkStart w:id="20" w:name="_Toc530830997"/>
      <w:r>
        <w:rPr>
          <w:u w:color="000000"/>
        </w:rPr>
        <w:t>5. 8</w:t>
      </w:r>
      <w:r w:rsidR="00580BFE" w:rsidRPr="00711EFB">
        <w:rPr>
          <w:u w:color="000000"/>
        </w:rPr>
        <w:t>. Poradenské služby</w:t>
      </w:r>
      <w:bookmarkEnd w:id="20"/>
      <w:r w:rsidR="00580BFE" w:rsidRPr="00711EFB">
        <w:rPr>
          <w:u w:color="000000"/>
        </w:rPr>
        <w:t xml:space="preserve"> </w:t>
      </w:r>
    </w:p>
    <w:p w:rsidR="00580BFE" w:rsidRPr="00711EFB" w:rsidRDefault="00C80AA7" w:rsidP="00C80AA7">
      <w:pPr>
        <w:pStyle w:val="Nadpis3"/>
      </w:pPr>
      <w:bookmarkStart w:id="21" w:name="_Toc530830998"/>
      <w:r>
        <w:rPr>
          <w:u w:color="000000"/>
        </w:rPr>
        <w:t>5</w:t>
      </w:r>
      <w:r w:rsidR="00580BFE" w:rsidRPr="00711EFB">
        <w:rPr>
          <w:u w:color="000000"/>
        </w:rPr>
        <w:t xml:space="preserve">. </w:t>
      </w:r>
      <w:r>
        <w:rPr>
          <w:u w:color="000000"/>
        </w:rPr>
        <w:t>8</w:t>
      </w:r>
      <w:r w:rsidR="00580BFE" w:rsidRPr="00711EFB">
        <w:rPr>
          <w:u w:color="000000"/>
        </w:rPr>
        <w:t>. 1. Škola</w:t>
      </w:r>
      <w:bookmarkEnd w:id="21"/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Výchovný poradce </w:t>
      </w:r>
      <w:r>
        <w:rPr>
          <w:rFonts w:ascii="Times New Roman" w:hAnsi="Times New Roman" w:cs="Times New Roman"/>
          <w:sz w:val="24"/>
          <w:szCs w:val="24"/>
        </w:rPr>
        <w:t>– Mgr. Valerie Průšová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Školní metodik prevence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77030">
        <w:rPr>
          <w:rFonts w:ascii="Times New Roman" w:hAnsi="Times New Roman" w:cs="Times New Roman"/>
          <w:sz w:val="24"/>
          <w:szCs w:val="24"/>
        </w:rPr>
        <w:t>Jana Maťhová</w:t>
      </w:r>
    </w:p>
    <w:p w:rsidR="00580BFE" w:rsidRPr="00FA3D27" w:rsidRDefault="00580BFE" w:rsidP="00580BFE">
      <w:pPr>
        <w:spacing w:after="2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BFE" w:rsidRPr="00711EFB" w:rsidRDefault="00C80AA7" w:rsidP="00C80AA7">
      <w:pPr>
        <w:pStyle w:val="Nadpis3"/>
      </w:pPr>
      <w:bookmarkStart w:id="22" w:name="_Toc530830999"/>
      <w:r>
        <w:rPr>
          <w:u w:color="000000"/>
        </w:rPr>
        <w:t>5</w:t>
      </w:r>
      <w:r w:rsidR="00580BFE" w:rsidRPr="00711EFB">
        <w:rPr>
          <w:u w:color="000000"/>
        </w:rPr>
        <w:t xml:space="preserve">. </w:t>
      </w:r>
      <w:r>
        <w:rPr>
          <w:u w:color="000000"/>
        </w:rPr>
        <w:t>8</w:t>
      </w:r>
      <w:r w:rsidR="00580BFE" w:rsidRPr="00711EFB">
        <w:rPr>
          <w:u w:color="000000"/>
        </w:rPr>
        <w:t>. 2. Specializované instituce</w:t>
      </w:r>
      <w:bookmarkEnd w:id="22"/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Pedagogicko – psychologická poradna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rgán sociálně-právní ochrany dětí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tředisko výchovné péče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>peciálně pedagogické centrum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Policie ČR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Obecní úřad (Odbor sociální a zdravotní) </w:t>
      </w:r>
    </w:p>
    <w:p w:rsidR="00580BFE" w:rsidRPr="00FA3D27" w:rsidRDefault="00580BFE" w:rsidP="00580BFE">
      <w:pPr>
        <w:numPr>
          <w:ilvl w:val="0"/>
          <w:numId w:val="39"/>
        </w:numPr>
        <w:spacing w:after="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inisterstvo školství, mládeže a tělovýchovy</w:t>
      </w:r>
      <w:r w:rsidRPr="00FA3D27">
        <w:rPr>
          <w:rFonts w:ascii="Times New Roman" w:hAnsi="Times New Roman" w:cs="Times New Roman"/>
          <w:sz w:val="24"/>
          <w:szCs w:val="24"/>
        </w:rPr>
        <w:t xml:space="preserve"> ČR </w:t>
      </w:r>
    </w:p>
    <w:p w:rsidR="00580BFE" w:rsidRPr="00FA3D27" w:rsidRDefault="00580BFE" w:rsidP="00580BFE">
      <w:pPr>
        <w:numPr>
          <w:ilvl w:val="0"/>
          <w:numId w:val="39"/>
        </w:numPr>
        <w:spacing w:after="150" w:line="360" w:lineRule="auto"/>
        <w:ind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A3D27">
        <w:rPr>
          <w:rFonts w:ascii="Times New Roman" w:hAnsi="Times New Roman" w:cs="Times New Roman"/>
          <w:sz w:val="24"/>
          <w:szCs w:val="24"/>
        </w:rPr>
        <w:t xml:space="preserve">Dětský (odborný) lékař, ev. záchranná služba </w:t>
      </w: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395" w:rsidRDefault="00043395">
      <w:pPr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71" w:rsidRDefault="00953E71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program nabývá účinnosti dne </w:t>
      </w:r>
      <w:r w:rsidR="00953E71">
        <w:rPr>
          <w:rFonts w:ascii="Times New Roman" w:hAnsi="Times New Roman" w:cs="Times New Roman"/>
          <w:sz w:val="24"/>
          <w:szCs w:val="24"/>
        </w:rPr>
        <w:t>1. 9. 2021</w:t>
      </w:r>
    </w:p>
    <w:p w:rsidR="00580BFE" w:rsidRDefault="00580BFE" w:rsidP="00580BFE">
      <w:pPr>
        <w:spacing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FE" w:rsidRPr="00E24434" w:rsidRDefault="00580BFE" w:rsidP="00580BFE">
      <w:pPr>
        <w:rPr>
          <w:rFonts w:ascii="Times New Roman" w:hAnsi="Times New Roman" w:cs="Times New Roman"/>
          <w:sz w:val="24"/>
        </w:rPr>
      </w:pPr>
      <w:r w:rsidRPr="00E24434">
        <w:rPr>
          <w:rFonts w:ascii="Times New Roman" w:hAnsi="Times New Roman" w:cs="Times New Roman"/>
          <w:sz w:val="24"/>
        </w:rPr>
        <w:t xml:space="preserve">Zpracovala: </w:t>
      </w:r>
      <w:r w:rsidR="00477030">
        <w:rPr>
          <w:rFonts w:ascii="Times New Roman" w:hAnsi="Times New Roman" w:cs="Times New Roman"/>
          <w:sz w:val="24"/>
        </w:rPr>
        <w:t>Jana Maťhová</w:t>
      </w:r>
      <w:r w:rsidRPr="00E24434">
        <w:rPr>
          <w:rFonts w:ascii="Times New Roman" w:hAnsi="Times New Roman" w:cs="Times New Roman"/>
          <w:sz w:val="24"/>
        </w:rPr>
        <w:t>, školní metodik prevence ……………………………</w:t>
      </w:r>
    </w:p>
    <w:p w:rsidR="00580BFE" w:rsidRPr="00E24434" w:rsidRDefault="00580BFE" w:rsidP="00580BFE">
      <w:pPr>
        <w:rPr>
          <w:rFonts w:ascii="Times New Roman" w:hAnsi="Times New Roman" w:cs="Times New Roman"/>
          <w:sz w:val="24"/>
        </w:rPr>
      </w:pPr>
      <w:r w:rsidRPr="00E24434">
        <w:rPr>
          <w:rFonts w:ascii="Times New Roman" w:hAnsi="Times New Roman" w:cs="Times New Roman"/>
          <w:sz w:val="24"/>
        </w:rPr>
        <w:t>Schválila: Mgr. Olga Šťastná, ředitelka školy ………………………………………………</w:t>
      </w:r>
      <w:r>
        <w:rPr>
          <w:rFonts w:ascii="Times New Roman" w:hAnsi="Times New Roman" w:cs="Times New Roman"/>
          <w:sz w:val="24"/>
        </w:rPr>
        <w:t>...</w:t>
      </w:r>
    </w:p>
    <w:p w:rsidR="00437842" w:rsidRPr="00E24434" w:rsidRDefault="00437842" w:rsidP="0047044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437842" w:rsidRPr="00E24434" w:rsidSect="00784089">
      <w:footerReference w:type="default" r:id="rId10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61" w:rsidRDefault="000E1961" w:rsidP="00784089">
      <w:pPr>
        <w:spacing w:after="0" w:line="240" w:lineRule="auto"/>
      </w:pPr>
      <w:r>
        <w:separator/>
      </w:r>
    </w:p>
  </w:endnote>
  <w:endnote w:type="continuationSeparator" w:id="0">
    <w:p w:rsidR="000E1961" w:rsidRDefault="000E1961" w:rsidP="0078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A22" w:rsidRDefault="00F81A22" w:rsidP="00784089">
    <w:pPr>
      <w:pStyle w:val="Zpat"/>
    </w:pPr>
  </w:p>
  <w:p w:rsidR="00F81A22" w:rsidRDefault="00F81A2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9281221"/>
      <w:docPartObj>
        <w:docPartGallery w:val="Page Numbers (Bottom of Page)"/>
        <w:docPartUnique/>
      </w:docPartObj>
    </w:sdtPr>
    <w:sdtEndPr/>
    <w:sdtContent>
      <w:p w:rsidR="00F81A22" w:rsidRDefault="008D1ED1">
        <w:pPr>
          <w:pStyle w:val="Zpat"/>
          <w:jc w:val="center"/>
        </w:pPr>
        <w:r>
          <w:fldChar w:fldCharType="begin"/>
        </w:r>
        <w:r w:rsidR="00F81A22">
          <w:instrText>PAGE   \* MERGEFORMAT</w:instrText>
        </w:r>
        <w:r>
          <w:fldChar w:fldCharType="separate"/>
        </w:r>
        <w:r w:rsidR="00953E71">
          <w:rPr>
            <w:noProof/>
          </w:rPr>
          <w:t>8</w:t>
        </w:r>
        <w:r>
          <w:fldChar w:fldCharType="end"/>
        </w:r>
      </w:p>
    </w:sdtContent>
  </w:sdt>
  <w:p w:rsidR="00F81A22" w:rsidRDefault="00F81A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61" w:rsidRDefault="000E1961" w:rsidP="00784089">
      <w:pPr>
        <w:spacing w:after="0" w:line="240" w:lineRule="auto"/>
      </w:pPr>
      <w:r>
        <w:separator/>
      </w:r>
    </w:p>
  </w:footnote>
  <w:footnote w:type="continuationSeparator" w:id="0">
    <w:p w:rsidR="000E1961" w:rsidRDefault="000E1961" w:rsidP="00784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67E5"/>
    <w:multiLevelType w:val="hybridMultilevel"/>
    <w:tmpl w:val="35C8BD34"/>
    <w:lvl w:ilvl="0" w:tplc="E74043D6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A233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92881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7A2D7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1E678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221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DE5A5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AAA50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EEF0D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65269"/>
    <w:multiLevelType w:val="hybridMultilevel"/>
    <w:tmpl w:val="B44E85C8"/>
    <w:lvl w:ilvl="0" w:tplc="E99E0106">
      <w:start w:val="1"/>
      <w:numFmt w:val="upperRoman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88D2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2EA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26E4E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14F02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03D5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78505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8F1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16E18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D17DD8"/>
    <w:multiLevelType w:val="hybridMultilevel"/>
    <w:tmpl w:val="18329386"/>
    <w:lvl w:ilvl="0" w:tplc="04050005">
      <w:start w:val="1"/>
      <w:numFmt w:val="bullet"/>
      <w:lvlText w:val=""/>
      <w:lvlJc w:val="left"/>
      <w:pPr>
        <w:ind w:left="141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3" w15:restartNumberingAfterBreak="0">
    <w:nsid w:val="057E753B"/>
    <w:multiLevelType w:val="hybridMultilevel"/>
    <w:tmpl w:val="73F4E2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A20F1"/>
    <w:multiLevelType w:val="hybridMultilevel"/>
    <w:tmpl w:val="EBF4B13C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E3C52E9"/>
    <w:multiLevelType w:val="hybridMultilevel"/>
    <w:tmpl w:val="D5DE3B88"/>
    <w:lvl w:ilvl="0" w:tplc="50C06B02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CDB4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4D94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E4B3C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68E7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C55C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D4CDF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0914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0365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04257D"/>
    <w:multiLevelType w:val="hybridMultilevel"/>
    <w:tmpl w:val="F0D25224"/>
    <w:lvl w:ilvl="0" w:tplc="C0365808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901D78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EA93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68B0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6FEE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E0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6667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B668B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56739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7761EA"/>
    <w:multiLevelType w:val="hybridMultilevel"/>
    <w:tmpl w:val="2844029A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7F952EE"/>
    <w:multiLevelType w:val="hybridMultilevel"/>
    <w:tmpl w:val="907436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330C5"/>
    <w:multiLevelType w:val="hybridMultilevel"/>
    <w:tmpl w:val="74926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53533"/>
    <w:multiLevelType w:val="hybridMultilevel"/>
    <w:tmpl w:val="3E6652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05601"/>
    <w:multiLevelType w:val="hybridMultilevel"/>
    <w:tmpl w:val="376C9E76"/>
    <w:lvl w:ilvl="0" w:tplc="962A3D3A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64616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A88310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5699C4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87766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43E36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047904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2E2F2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075FA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191BC5"/>
    <w:multiLevelType w:val="hybridMultilevel"/>
    <w:tmpl w:val="070A86DC"/>
    <w:lvl w:ilvl="0" w:tplc="12D0196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218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8B9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EA77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223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EC9F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E28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287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AF5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903181"/>
    <w:multiLevelType w:val="hybridMultilevel"/>
    <w:tmpl w:val="BC00E7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E701E"/>
    <w:multiLevelType w:val="hybridMultilevel"/>
    <w:tmpl w:val="1258FA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92040"/>
    <w:multiLevelType w:val="hybridMultilevel"/>
    <w:tmpl w:val="C8D2C77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07DF3"/>
    <w:multiLevelType w:val="hybridMultilevel"/>
    <w:tmpl w:val="6E1E17D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952A7C"/>
    <w:multiLevelType w:val="hybridMultilevel"/>
    <w:tmpl w:val="2190167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D4908"/>
    <w:multiLevelType w:val="hybridMultilevel"/>
    <w:tmpl w:val="0F72F6B2"/>
    <w:lvl w:ilvl="0" w:tplc="B23E9828">
      <w:start w:val="1"/>
      <w:numFmt w:val="bullet"/>
      <w:lvlText w:val="-"/>
      <w:lvlJc w:val="left"/>
      <w:pPr>
        <w:ind w:left="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C0E9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7CF67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44C70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EEE45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EE09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D2C21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49FF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08D1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28A5CA6"/>
    <w:multiLevelType w:val="hybridMultilevel"/>
    <w:tmpl w:val="0D0CE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D7B49"/>
    <w:multiLevelType w:val="hybridMultilevel"/>
    <w:tmpl w:val="803868A6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6196381"/>
    <w:multiLevelType w:val="hybridMultilevel"/>
    <w:tmpl w:val="13945DA2"/>
    <w:lvl w:ilvl="0" w:tplc="6310E89E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7EE64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E20F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A65C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410C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0EC9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A03B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C70E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8FE3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6F30AFC"/>
    <w:multiLevelType w:val="hybridMultilevel"/>
    <w:tmpl w:val="3FC03B24"/>
    <w:lvl w:ilvl="0" w:tplc="040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4C02314F"/>
    <w:multiLevelType w:val="hybridMultilevel"/>
    <w:tmpl w:val="A64C33F0"/>
    <w:lvl w:ilvl="0" w:tplc="F77291D0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40C740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AC3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C53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A95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16D17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2B81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DE19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10F74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131DD7"/>
    <w:multiLevelType w:val="hybridMultilevel"/>
    <w:tmpl w:val="EE06148E"/>
    <w:lvl w:ilvl="0" w:tplc="F87E924C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FAE76E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E12AE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6EA8AE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666EC8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72A2EA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7CD416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0E5B2A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63DB8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6271FA"/>
    <w:multiLevelType w:val="hybridMultilevel"/>
    <w:tmpl w:val="9790D5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15F39"/>
    <w:multiLevelType w:val="hybridMultilevel"/>
    <w:tmpl w:val="B30EC198"/>
    <w:lvl w:ilvl="0" w:tplc="9886C8F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F4CC3A">
      <w:start w:val="1"/>
      <w:numFmt w:val="bullet"/>
      <w:lvlText w:val="o"/>
      <w:lvlJc w:val="left"/>
      <w:pPr>
        <w:ind w:left="1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EDA8E">
      <w:start w:val="1"/>
      <w:numFmt w:val="bullet"/>
      <w:lvlText w:val="▪"/>
      <w:lvlJc w:val="left"/>
      <w:pPr>
        <w:ind w:left="2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88B90">
      <w:start w:val="1"/>
      <w:numFmt w:val="bullet"/>
      <w:lvlText w:val="•"/>
      <w:lvlJc w:val="left"/>
      <w:pPr>
        <w:ind w:left="2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8FF16">
      <w:start w:val="1"/>
      <w:numFmt w:val="bullet"/>
      <w:lvlText w:val="o"/>
      <w:lvlJc w:val="left"/>
      <w:pPr>
        <w:ind w:left="3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CF4D4">
      <w:start w:val="1"/>
      <w:numFmt w:val="bullet"/>
      <w:lvlText w:val="▪"/>
      <w:lvlJc w:val="left"/>
      <w:pPr>
        <w:ind w:left="43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6E3486">
      <w:start w:val="1"/>
      <w:numFmt w:val="bullet"/>
      <w:lvlText w:val="•"/>
      <w:lvlJc w:val="left"/>
      <w:pPr>
        <w:ind w:left="5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A9B0C">
      <w:start w:val="1"/>
      <w:numFmt w:val="bullet"/>
      <w:lvlText w:val="o"/>
      <w:lvlJc w:val="left"/>
      <w:pPr>
        <w:ind w:left="5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2577C">
      <w:start w:val="1"/>
      <w:numFmt w:val="bullet"/>
      <w:lvlText w:val="▪"/>
      <w:lvlJc w:val="left"/>
      <w:pPr>
        <w:ind w:left="65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6E71B1E"/>
    <w:multiLevelType w:val="hybridMultilevel"/>
    <w:tmpl w:val="E020A7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93A39"/>
    <w:multiLevelType w:val="hybridMultilevel"/>
    <w:tmpl w:val="DA48B488"/>
    <w:lvl w:ilvl="0" w:tplc="3D1E2438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C078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50D9A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859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68D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AEA06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851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D67E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0AB01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5D01F46"/>
    <w:multiLevelType w:val="hybridMultilevel"/>
    <w:tmpl w:val="D98A3A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24027"/>
    <w:multiLevelType w:val="hybridMultilevel"/>
    <w:tmpl w:val="755004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B5326"/>
    <w:multiLevelType w:val="hybridMultilevel"/>
    <w:tmpl w:val="50C60AD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B206EB0"/>
    <w:multiLevelType w:val="hybridMultilevel"/>
    <w:tmpl w:val="290ACDB4"/>
    <w:lvl w:ilvl="0" w:tplc="E6DE6DB8">
      <w:start w:val="1"/>
      <w:numFmt w:val="bullet"/>
      <w:lvlText w:val="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DAB5D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CADD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6CD63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A44F4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9EE67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2927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8274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CEBC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EB276BD"/>
    <w:multiLevelType w:val="hybridMultilevel"/>
    <w:tmpl w:val="0B842708"/>
    <w:lvl w:ilvl="0" w:tplc="D764B302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098AE">
      <w:start w:val="1"/>
      <w:numFmt w:val="bullet"/>
      <w:lvlText w:val="o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E992E">
      <w:start w:val="1"/>
      <w:numFmt w:val="bullet"/>
      <w:lvlText w:val="▪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28A14">
      <w:start w:val="1"/>
      <w:numFmt w:val="bullet"/>
      <w:lvlText w:val="•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CED398">
      <w:start w:val="1"/>
      <w:numFmt w:val="bullet"/>
      <w:lvlText w:val="o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0BB3C">
      <w:start w:val="1"/>
      <w:numFmt w:val="bullet"/>
      <w:lvlText w:val="▪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A03430">
      <w:start w:val="1"/>
      <w:numFmt w:val="bullet"/>
      <w:lvlText w:val="•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908F14">
      <w:start w:val="1"/>
      <w:numFmt w:val="bullet"/>
      <w:lvlText w:val="o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622CB2">
      <w:start w:val="1"/>
      <w:numFmt w:val="bullet"/>
      <w:lvlText w:val="▪"/>
      <w:lvlJc w:val="left"/>
      <w:pPr>
        <w:ind w:left="7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0DB58CE"/>
    <w:multiLevelType w:val="hybridMultilevel"/>
    <w:tmpl w:val="23887BD8"/>
    <w:lvl w:ilvl="0" w:tplc="A31836C6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8BD5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32C40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0F66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AA93B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A66B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A48F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3AC28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4DF8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5661657"/>
    <w:multiLevelType w:val="hybridMultilevel"/>
    <w:tmpl w:val="7A20788E"/>
    <w:lvl w:ilvl="0" w:tplc="66B24320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6667C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B26F6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3A3FCE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0A09C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4939E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4CE0C0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65A1C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6636D4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6253B9C"/>
    <w:multiLevelType w:val="hybridMultilevel"/>
    <w:tmpl w:val="23002C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326DE"/>
    <w:multiLevelType w:val="hybridMultilevel"/>
    <w:tmpl w:val="8A1E325C"/>
    <w:lvl w:ilvl="0" w:tplc="7E585588">
      <w:start w:val="1"/>
      <w:numFmt w:val="bullet"/>
      <w:lvlText w:val="-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2864D6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D60896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EE20C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76C6A4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0399C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201B6A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7E1DD4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A59CA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A96974"/>
    <w:multiLevelType w:val="hybridMultilevel"/>
    <w:tmpl w:val="960E258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BD02C7"/>
    <w:multiLevelType w:val="hybridMultilevel"/>
    <w:tmpl w:val="174E75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71C55"/>
    <w:multiLevelType w:val="hybridMultilevel"/>
    <w:tmpl w:val="5F76CE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9"/>
  </w:num>
  <w:num w:numId="4">
    <w:abstractNumId w:val="21"/>
  </w:num>
  <w:num w:numId="5">
    <w:abstractNumId w:val="0"/>
  </w:num>
  <w:num w:numId="6">
    <w:abstractNumId w:val="3"/>
  </w:num>
  <w:num w:numId="7">
    <w:abstractNumId w:val="16"/>
  </w:num>
  <w:num w:numId="8">
    <w:abstractNumId w:val="39"/>
  </w:num>
  <w:num w:numId="9">
    <w:abstractNumId w:val="35"/>
  </w:num>
  <w:num w:numId="10">
    <w:abstractNumId w:val="34"/>
  </w:num>
  <w:num w:numId="11">
    <w:abstractNumId w:val="23"/>
  </w:num>
  <w:num w:numId="12">
    <w:abstractNumId w:val="12"/>
  </w:num>
  <w:num w:numId="13">
    <w:abstractNumId w:val="37"/>
  </w:num>
  <w:num w:numId="14">
    <w:abstractNumId w:val="40"/>
  </w:num>
  <w:num w:numId="15">
    <w:abstractNumId w:val="36"/>
  </w:num>
  <w:num w:numId="16">
    <w:abstractNumId w:val="13"/>
  </w:num>
  <w:num w:numId="17">
    <w:abstractNumId w:val="10"/>
  </w:num>
  <w:num w:numId="18">
    <w:abstractNumId w:val="14"/>
  </w:num>
  <w:num w:numId="19">
    <w:abstractNumId w:val="38"/>
  </w:num>
  <w:num w:numId="20">
    <w:abstractNumId w:val="17"/>
  </w:num>
  <w:num w:numId="21">
    <w:abstractNumId w:val="15"/>
  </w:num>
  <w:num w:numId="22">
    <w:abstractNumId w:val="25"/>
  </w:num>
  <w:num w:numId="23">
    <w:abstractNumId w:val="20"/>
  </w:num>
  <w:num w:numId="24">
    <w:abstractNumId w:val="7"/>
  </w:num>
  <w:num w:numId="25">
    <w:abstractNumId w:val="29"/>
  </w:num>
  <w:num w:numId="26">
    <w:abstractNumId w:val="11"/>
  </w:num>
  <w:num w:numId="27">
    <w:abstractNumId w:val="8"/>
  </w:num>
  <w:num w:numId="28">
    <w:abstractNumId w:val="28"/>
  </w:num>
  <w:num w:numId="29">
    <w:abstractNumId w:val="2"/>
  </w:num>
  <w:num w:numId="30">
    <w:abstractNumId w:val="27"/>
  </w:num>
  <w:num w:numId="31">
    <w:abstractNumId w:val="24"/>
  </w:num>
  <w:num w:numId="32">
    <w:abstractNumId w:val="22"/>
  </w:num>
  <w:num w:numId="33">
    <w:abstractNumId w:val="30"/>
  </w:num>
  <w:num w:numId="34">
    <w:abstractNumId w:val="18"/>
  </w:num>
  <w:num w:numId="35">
    <w:abstractNumId w:val="33"/>
  </w:num>
  <w:num w:numId="36">
    <w:abstractNumId w:val="1"/>
  </w:num>
  <w:num w:numId="37">
    <w:abstractNumId w:val="6"/>
  </w:num>
  <w:num w:numId="38">
    <w:abstractNumId w:val="5"/>
  </w:num>
  <w:num w:numId="39">
    <w:abstractNumId w:val="26"/>
  </w:num>
  <w:num w:numId="40">
    <w:abstractNumId w:val="32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9E4"/>
    <w:rsid w:val="00033D29"/>
    <w:rsid w:val="00043395"/>
    <w:rsid w:val="00055988"/>
    <w:rsid w:val="00055E63"/>
    <w:rsid w:val="000849E4"/>
    <w:rsid w:val="0009663A"/>
    <w:rsid w:val="000B5EE7"/>
    <w:rsid w:val="000D0BE9"/>
    <w:rsid w:val="000E1961"/>
    <w:rsid w:val="00112183"/>
    <w:rsid w:val="0015355F"/>
    <w:rsid w:val="001A3718"/>
    <w:rsid w:val="001C1A6D"/>
    <w:rsid w:val="001D0B49"/>
    <w:rsid w:val="002045BE"/>
    <w:rsid w:val="00242E46"/>
    <w:rsid w:val="00244AA6"/>
    <w:rsid w:val="002711F0"/>
    <w:rsid w:val="002A1487"/>
    <w:rsid w:val="002A4CF3"/>
    <w:rsid w:val="002B08C1"/>
    <w:rsid w:val="002E6385"/>
    <w:rsid w:val="00324922"/>
    <w:rsid w:val="00325648"/>
    <w:rsid w:val="00331A5D"/>
    <w:rsid w:val="00336F41"/>
    <w:rsid w:val="00391B83"/>
    <w:rsid w:val="003A27DA"/>
    <w:rsid w:val="003A3846"/>
    <w:rsid w:val="00422682"/>
    <w:rsid w:val="004254D4"/>
    <w:rsid w:val="00437842"/>
    <w:rsid w:val="00470449"/>
    <w:rsid w:val="00477030"/>
    <w:rsid w:val="004911DC"/>
    <w:rsid w:val="004B48B6"/>
    <w:rsid w:val="004F0667"/>
    <w:rsid w:val="004F1BB4"/>
    <w:rsid w:val="005164D6"/>
    <w:rsid w:val="00580BFE"/>
    <w:rsid w:val="005A310C"/>
    <w:rsid w:val="005B2857"/>
    <w:rsid w:val="005C2051"/>
    <w:rsid w:val="00600B43"/>
    <w:rsid w:val="00601FFC"/>
    <w:rsid w:val="00667F13"/>
    <w:rsid w:val="006B0BB8"/>
    <w:rsid w:val="00722D10"/>
    <w:rsid w:val="0074589D"/>
    <w:rsid w:val="00747A2D"/>
    <w:rsid w:val="00780382"/>
    <w:rsid w:val="00784089"/>
    <w:rsid w:val="007867B8"/>
    <w:rsid w:val="00791A8A"/>
    <w:rsid w:val="007A6B14"/>
    <w:rsid w:val="007D64BD"/>
    <w:rsid w:val="00833C36"/>
    <w:rsid w:val="008574B5"/>
    <w:rsid w:val="0086029D"/>
    <w:rsid w:val="00864D74"/>
    <w:rsid w:val="00870602"/>
    <w:rsid w:val="008A53C9"/>
    <w:rsid w:val="008D1EA1"/>
    <w:rsid w:val="008D1ED1"/>
    <w:rsid w:val="00920D24"/>
    <w:rsid w:val="00953E71"/>
    <w:rsid w:val="00961D5B"/>
    <w:rsid w:val="00984652"/>
    <w:rsid w:val="009B15ED"/>
    <w:rsid w:val="009F187C"/>
    <w:rsid w:val="00A03B83"/>
    <w:rsid w:val="00A0438C"/>
    <w:rsid w:val="00A16884"/>
    <w:rsid w:val="00A3008C"/>
    <w:rsid w:val="00A42314"/>
    <w:rsid w:val="00A63F57"/>
    <w:rsid w:val="00A97945"/>
    <w:rsid w:val="00AA1E02"/>
    <w:rsid w:val="00AC099C"/>
    <w:rsid w:val="00AF6A64"/>
    <w:rsid w:val="00B33D73"/>
    <w:rsid w:val="00B60C5E"/>
    <w:rsid w:val="00B714A9"/>
    <w:rsid w:val="00BA7794"/>
    <w:rsid w:val="00BB1BE1"/>
    <w:rsid w:val="00BB29C1"/>
    <w:rsid w:val="00BE178A"/>
    <w:rsid w:val="00BF0B78"/>
    <w:rsid w:val="00C052F8"/>
    <w:rsid w:val="00C751E6"/>
    <w:rsid w:val="00C80AA7"/>
    <w:rsid w:val="00CF3BCC"/>
    <w:rsid w:val="00D00FFB"/>
    <w:rsid w:val="00D17720"/>
    <w:rsid w:val="00D50A42"/>
    <w:rsid w:val="00D71C3D"/>
    <w:rsid w:val="00D72721"/>
    <w:rsid w:val="00D87399"/>
    <w:rsid w:val="00E062F2"/>
    <w:rsid w:val="00E24434"/>
    <w:rsid w:val="00E247EA"/>
    <w:rsid w:val="00E7769E"/>
    <w:rsid w:val="00E82A0E"/>
    <w:rsid w:val="00E87DE9"/>
    <w:rsid w:val="00EC63E0"/>
    <w:rsid w:val="00ED1D1D"/>
    <w:rsid w:val="00ED773A"/>
    <w:rsid w:val="00F12FAF"/>
    <w:rsid w:val="00F24C97"/>
    <w:rsid w:val="00F26E3A"/>
    <w:rsid w:val="00F40DF6"/>
    <w:rsid w:val="00F42D16"/>
    <w:rsid w:val="00F4324B"/>
    <w:rsid w:val="00F50890"/>
    <w:rsid w:val="00F81A22"/>
    <w:rsid w:val="00FC165F"/>
    <w:rsid w:val="00FE7088"/>
    <w:rsid w:val="00FF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99F512-4383-4566-BBC6-80300286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2857"/>
  </w:style>
  <w:style w:type="paragraph" w:styleId="Nadpis1">
    <w:name w:val="heading 1"/>
    <w:basedOn w:val="Normln"/>
    <w:next w:val="Normln"/>
    <w:link w:val="Nadpis1Char"/>
    <w:uiPriority w:val="9"/>
    <w:qFormat/>
    <w:rsid w:val="0005598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5598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55988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84652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5988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55988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052F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052F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052F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0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55988"/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84652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styleId="Siln">
    <w:name w:val="Strong"/>
    <w:basedOn w:val="Standardnpsmoodstavce"/>
    <w:uiPriority w:val="22"/>
    <w:qFormat/>
    <w:rsid w:val="00BF0B78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784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4089"/>
  </w:style>
  <w:style w:type="paragraph" w:styleId="Zpat">
    <w:name w:val="footer"/>
    <w:basedOn w:val="Normln"/>
    <w:link w:val="ZpatChar"/>
    <w:uiPriority w:val="99"/>
    <w:unhideWhenUsed/>
    <w:rsid w:val="00784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4089"/>
  </w:style>
  <w:style w:type="paragraph" w:styleId="Nadpisobsahu">
    <w:name w:val="TOC Heading"/>
    <w:basedOn w:val="Nadpis1"/>
    <w:next w:val="Normln"/>
    <w:uiPriority w:val="39"/>
    <w:unhideWhenUsed/>
    <w:qFormat/>
    <w:rsid w:val="00784089"/>
    <w:pPr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24434"/>
    <w:pPr>
      <w:tabs>
        <w:tab w:val="right" w:leader="dot" w:pos="9062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78408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784089"/>
    <w:pPr>
      <w:spacing w:after="100"/>
      <w:ind w:left="440"/>
    </w:pPr>
  </w:style>
  <w:style w:type="character" w:customStyle="1" w:styleId="c-block">
    <w:name w:val="c-block"/>
    <w:basedOn w:val="Standardnpsmoodstavce"/>
    <w:rsid w:val="00667F13"/>
  </w:style>
  <w:style w:type="character" w:customStyle="1" w:styleId="c-title">
    <w:name w:val="c-title"/>
    <w:basedOn w:val="Standardnpsmoodstavce"/>
    <w:rsid w:val="00667F13"/>
  </w:style>
  <w:style w:type="character" w:customStyle="1" w:styleId="sm">
    <w:name w:val="sm"/>
    <w:basedOn w:val="Standardnpsmoodstavce"/>
    <w:rsid w:val="00984652"/>
  </w:style>
  <w:style w:type="table" w:styleId="Mkatabulky">
    <w:name w:val="Table Grid"/>
    <w:basedOn w:val="Normlntabulka"/>
    <w:uiPriority w:val="39"/>
    <w:rsid w:val="00580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7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4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8BBC8-FEBB-4674-BCDE-135EB50A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2084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Kenkena</dc:creator>
  <cp:keywords/>
  <dc:description/>
  <cp:lastModifiedBy>Maťhová Jana</cp:lastModifiedBy>
  <cp:revision>5</cp:revision>
  <dcterms:created xsi:type="dcterms:W3CDTF">2020-09-12T15:43:00Z</dcterms:created>
  <dcterms:modified xsi:type="dcterms:W3CDTF">2021-09-21T05:38:00Z</dcterms:modified>
</cp:coreProperties>
</file>